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505"/>
      </w:tblGrid>
      <w:tr w:rsidR="00D334DD" w:rsidRPr="0092521C" w:rsidTr="00EC5EFC">
        <w:trPr>
          <w:trHeight w:val="2117"/>
        </w:trPr>
        <w:tc>
          <w:tcPr>
            <w:tcW w:w="2410" w:type="dxa"/>
            <w:tcBorders>
              <w:right w:val="nil"/>
            </w:tcBorders>
            <w:shd w:val="clear" w:color="auto" w:fill="DBE5F1" w:themeFill="accent1" w:themeFillTint="33"/>
          </w:tcPr>
          <w:p w:rsidR="0092521C" w:rsidRPr="0092521C" w:rsidRDefault="00EC5EFC" w:rsidP="0092521C">
            <w:pPr>
              <w:tabs>
                <w:tab w:val="left" w:pos="9214"/>
              </w:tabs>
              <w:ind w:right="567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noProof/>
                <w:sz w:val="28"/>
                <w:szCs w:val="28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5.95pt;margin-top:-.05pt;width:121.55pt;height:103.7pt;z-index:251658240" fillcolor="#dbe5f1 [660]" stroked="f">
                  <v:textbox style="mso-next-textbox:#_x0000_s1026">
                    <w:txbxContent>
                      <w:p w:rsidR="00EC5EFC" w:rsidRDefault="00EC5EFC"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 wp14:anchorId="1B21081D" wp14:editId="5D410C5C">
                              <wp:extent cx="1351280" cy="1278254"/>
                              <wp:effectExtent l="0" t="0" r="0" b="0"/>
                              <wp:docPr id="27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1280" cy="127825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505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92521C" w:rsidRPr="00EC5EFC" w:rsidRDefault="0092521C" w:rsidP="0092521C">
            <w:pPr>
              <w:tabs>
                <w:tab w:val="left" w:pos="9214"/>
              </w:tabs>
              <w:ind w:right="567"/>
              <w:jc w:val="center"/>
              <w:rPr>
                <w:rFonts w:ascii="Arial Narrow" w:hAnsi="Arial Narrow" w:cs="Arial"/>
                <w:b/>
                <w:sz w:val="40"/>
                <w:szCs w:val="40"/>
              </w:rPr>
            </w:pPr>
            <w:r w:rsidRPr="00EC5EFC">
              <w:rPr>
                <w:rFonts w:ascii="Arial Narrow" w:hAnsi="Arial Narrow" w:cs="Arial"/>
                <w:b/>
                <w:sz w:val="40"/>
                <w:szCs w:val="40"/>
              </w:rPr>
              <w:t>CAP Opérateur/Opératrice Logistique</w:t>
            </w:r>
          </w:p>
        </w:tc>
      </w:tr>
    </w:tbl>
    <w:p w:rsidR="0092521C" w:rsidRPr="00D334DD" w:rsidRDefault="0092521C" w:rsidP="00D334DD">
      <w:pPr>
        <w:tabs>
          <w:tab w:val="left" w:pos="9214"/>
        </w:tabs>
        <w:spacing w:after="0" w:line="240" w:lineRule="auto"/>
        <w:ind w:right="567"/>
        <w:rPr>
          <w:rFonts w:ascii="Arial Narrow" w:hAnsi="Arial Narrow" w:cs="Arial"/>
          <w:b/>
          <w:sz w:val="16"/>
          <w:szCs w:val="16"/>
        </w:rPr>
      </w:pPr>
    </w:p>
    <w:tbl>
      <w:tblPr>
        <w:tblW w:w="10915" w:type="dxa"/>
        <w:tblInd w:w="-601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567"/>
        <w:gridCol w:w="5244"/>
      </w:tblGrid>
      <w:tr w:rsidR="00594C98" w:rsidRPr="007411B8" w:rsidTr="00237035">
        <w:trPr>
          <w:cantSplit/>
          <w:trHeight w:val="781"/>
        </w:trPr>
        <w:tc>
          <w:tcPr>
            <w:tcW w:w="5104" w:type="dxa"/>
            <w:vMerge w:val="restart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DBE5F1"/>
            <w:vAlign w:val="center"/>
            <w:hideMark/>
          </w:tcPr>
          <w:p w:rsidR="009102AF" w:rsidRPr="007411B8" w:rsidRDefault="008F751D" w:rsidP="00594C98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Document d’aide </w:t>
            </w:r>
            <w:r w:rsidR="00466A5D">
              <w:rPr>
                <w:rFonts w:ascii="Arial Narrow" w:hAnsi="Arial Narrow" w:cs="Arial"/>
                <w:b/>
                <w:bCs/>
              </w:rPr>
              <w:t>à la notation EP1</w:t>
            </w:r>
          </w:p>
        </w:tc>
        <w:tc>
          <w:tcPr>
            <w:tcW w:w="567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</w:tcPr>
          <w:p w:rsidR="009102AF" w:rsidRPr="007411B8" w:rsidRDefault="009102AF" w:rsidP="00594C98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DBE5F1"/>
          </w:tcPr>
          <w:p w:rsidR="009102AF" w:rsidRDefault="009102AF" w:rsidP="00594C98">
            <w:pPr>
              <w:spacing w:before="200"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</w:rPr>
              <w:t>C</w:t>
            </w:r>
            <w:r w:rsidRPr="007411B8">
              <w:rPr>
                <w:rFonts w:ascii="Arial Narrow" w:hAnsi="Arial Narrow" w:cs="Arial"/>
                <w:b/>
                <w:bCs/>
              </w:rPr>
              <w:t>andidat</w:t>
            </w:r>
          </w:p>
          <w:p w:rsidR="009102AF" w:rsidRDefault="009102AF" w:rsidP="00594C98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    </w:t>
            </w:r>
            <w:r w:rsidRPr="007411B8">
              <w:rPr>
                <w:rFonts w:ascii="Arial Narrow" w:hAnsi="Arial Narrow" w:cs="Arial"/>
                <w:b/>
                <w:bCs/>
              </w:rPr>
              <w:t>Nom</w:t>
            </w:r>
            <w:r>
              <w:rPr>
                <w:rFonts w:ascii="Arial Narrow" w:hAnsi="Arial Narrow" w:cs="Arial"/>
                <w:b/>
                <w:bCs/>
              </w:rPr>
              <w:t> :</w:t>
            </w:r>
            <w:r w:rsidRPr="007411B8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:rsidR="009102AF" w:rsidRPr="001848DB" w:rsidRDefault="009102AF" w:rsidP="00594C98">
            <w:pPr>
              <w:spacing w:before="20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    P</w:t>
            </w:r>
            <w:r w:rsidRPr="007411B8">
              <w:rPr>
                <w:rFonts w:ascii="Arial Narrow" w:hAnsi="Arial Narrow" w:cs="Arial"/>
                <w:b/>
                <w:bCs/>
              </w:rPr>
              <w:t>rénom</w:t>
            </w:r>
            <w:r>
              <w:rPr>
                <w:rFonts w:ascii="Arial Narrow" w:hAnsi="Arial Narrow" w:cs="Arial"/>
                <w:b/>
                <w:bCs/>
              </w:rPr>
              <w:t> :</w:t>
            </w:r>
            <w:r w:rsidRPr="007411B8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:rsidR="009102AF" w:rsidRPr="007411B8" w:rsidRDefault="009102AF" w:rsidP="00594C98">
            <w:pPr>
              <w:ind w:left="175"/>
              <w:rPr>
                <w:rFonts w:ascii="Arial Narrow" w:hAnsi="Arial Narrow" w:cs="Arial"/>
                <w:b/>
              </w:rPr>
            </w:pPr>
            <w:r w:rsidRPr="007411B8">
              <w:rPr>
                <w:rFonts w:ascii="Arial Narrow" w:hAnsi="Arial Narrow" w:cs="Arial"/>
                <w:b/>
              </w:rPr>
              <w:t>Académie de :</w:t>
            </w:r>
          </w:p>
        </w:tc>
      </w:tr>
      <w:tr w:rsidR="00594C98" w:rsidRPr="00EF28FC" w:rsidTr="00237035">
        <w:trPr>
          <w:cantSplit/>
          <w:trHeight w:val="1008"/>
        </w:trPr>
        <w:tc>
          <w:tcPr>
            <w:tcW w:w="5104" w:type="dxa"/>
            <w:vMerge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DBE5F1"/>
            <w:vAlign w:val="center"/>
            <w:hideMark/>
          </w:tcPr>
          <w:p w:rsidR="009102AF" w:rsidRPr="00EF28FC" w:rsidRDefault="009102AF" w:rsidP="00594C9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hideMark/>
          </w:tcPr>
          <w:p w:rsidR="009102AF" w:rsidRPr="00EF28FC" w:rsidRDefault="009102AF" w:rsidP="00594C98">
            <w:pPr>
              <w:rPr>
                <w:rFonts w:ascii="Arial" w:hAnsi="Arial" w:cs="Arial"/>
              </w:rPr>
            </w:pPr>
            <w:r w:rsidRPr="00EF28FC">
              <w:rPr>
                <w:rFonts w:ascii="Arial" w:hAnsi="Arial" w:cs="Arial"/>
              </w:rPr>
              <w:tab/>
            </w:r>
          </w:p>
        </w:tc>
        <w:tc>
          <w:tcPr>
            <w:tcW w:w="5244" w:type="dxa"/>
            <w:vMerge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DBE5F1"/>
            <w:vAlign w:val="center"/>
            <w:hideMark/>
          </w:tcPr>
          <w:p w:rsidR="009102AF" w:rsidRPr="00EF28FC" w:rsidRDefault="009102AF" w:rsidP="00594C9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9102AF" w:rsidRPr="007411B8" w:rsidRDefault="009102AF" w:rsidP="009102AF">
      <w:pPr>
        <w:spacing w:before="120" w:after="120" w:line="240" w:lineRule="auto"/>
        <w:rPr>
          <w:rFonts w:ascii="Arial Narrow" w:hAnsi="Arial Narrow" w:cs="Arial"/>
          <w:sz w:val="20"/>
          <w:szCs w:val="20"/>
        </w:rPr>
      </w:pPr>
      <w:r w:rsidRPr="007411B8">
        <w:rPr>
          <w:rFonts w:ascii="Arial Narrow" w:hAnsi="Arial Narrow" w:cs="Arial"/>
          <w:b/>
          <w:bCs/>
          <w:sz w:val="20"/>
          <w:szCs w:val="20"/>
        </w:rPr>
        <w:t xml:space="preserve">Note importante : </w:t>
      </w:r>
      <w:r w:rsidR="00B94472">
        <w:rPr>
          <w:rFonts w:ascii="Arial Narrow" w:hAnsi="Arial Narrow" w:cs="Arial"/>
          <w:b/>
          <w:bCs/>
          <w:sz w:val="20"/>
          <w:szCs w:val="20"/>
        </w:rPr>
        <w:t>Toutes les compétences doivent être évaluées (soit en centre de formation soit en PFMP)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20"/>
        <w:gridCol w:w="2410"/>
        <w:gridCol w:w="1985"/>
      </w:tblGrid>
      <w:tr w:rsidR="00466A5D" w:rsidRPr="007411B8" w:rsidTr="00237035">
        <w:trPr>
          <w:trHeight w:val="323"/>
        </w:trPr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66A5D" w:rsidRPr="00237035" w:rsidRDefault="00466A5D" w:rsidP="00237035">
            <w:pPr>
              <w:spacing w:before="120" w:after="0" w:line="240" w:lineRule="auto"/>
              <w:jc w:val="center"/>
              <w:rPr>
                <w:rFonts w:ascii="Arial Narrow" w:hAnsi="Arial Narrow" w:cs="Arial"/>
                <w:b/>
                <w:caps/>
                <w:lang w:eastAsia="fr-FR"/>
              </w:rPr>
            </w:pPr>
            <w:r w:rsidRPr="007411B8">
              <w:rPr>
                <w:rFonts w:ascii="Arial Narrow" w:hAnsi="Arial Narrow" w:cs="Arial"/>
                <w:b/>
                <w:caps/>
                <w:lang w:eastAsia="fr-FR"/>
              </w:rPr>
              <w:t>Groupes de compétences 1 et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66A5D" w:rsidRPr="007411B8" w:rsidRDefault="00466A5D" w:rsidP="00594C98">
            <w:pPr>
              <w:spacing w:before="240" w:after="240" w:line="240" w:lineRule="auto"/>
              <w:contextualSpacing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Flux entrants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47383" w:rsidRDefault="00C47383" w:rsidP="00594C98">
            <w:pPr>
              <w:spacing w:before="240" w:after="240" w:line="240" w:lineRule="auto"/>
              <w:contextualSpacing/>
              <w:jc w:val="center"/>
              <w:rPr>
                <w:rFonts w:ascii="Arial Narrow" w:hAnsi="Arial Narrow" w:cs="Arial"/>
                <w:b/>
              </w:rPr>
            </w:pPr>
          </w:p>
          <w:p w:rsidR="00466A5D" w:rsidRDefault="00466A5D" w:rsidP="00594C98">
            <w:pPr>
              <w:spacing w:before="240" w:after="240" w:line="240" w:lineRule="auto"/>
              <w:contextualSpacing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Flux sortants</w:t>
            </w:r>
          </w:p>
          <w:p w:rsidR="00C47383" w:rsidRPr="007411B8" w:rsidRDefault="00C47383" w:rsidP="00594C98">
            <w:pPr>
              <w:spacing w:before="240" w:after="240" w:line="240" w:lineRule="auto"/>
              <w:contextualSpacing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466A5D" w:rsidRPr="00EF28FC" w:rsidTr="00237035">
        <w:trPr>
          <w:trHeight w:val="1262"/>
        </w:trPr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66A5D" w:rsidRPr="00EF28FC" w:rsidRDefault="00466A5D" w:rsidP="00594C98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66A5D" w:rsidRDefault="00466A5D" w:rsidP="00594C9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N°</w:t>
            </w:r>
          </w:p>
          <w:p w:rsidR="00466A5D" w:rsidRPr="007411B8" w:rsidRDefault="00466A5D" w:rsidP="00594C98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des compétences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66A5D" w:rsidRDefault="00466A5D" w:rsidP="00771FDD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N°</w:t>
            </w:r>
          </w:p>
          <w:p w:rsidR="00466A5D" w:rsidRPr="007411B8" w:rsidRDefault="00466A5D" w:rsidP="00A5147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des compétences</w:t>
            </w:r>
          </w:p>
        </w:tc>
      </w:tr>
      <w:tr w:rsidR="00466A5D" w:rsidRPr="007411B8" w:rsidTr="00EC5EFC">
        <w:trPr>
          <w:trHeight w:val="541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5D" w:rsidRPr="007411B8" w:rsidRDefault="00466A5D" w:rsidP="00237035">
            <w:pPr>
              <w:spacing w:after="0" w:line="240" w:lineRule="auto"/>
              <w:contextualSpacing/>
              <w:rPr>
                <w:rFonts w:ascii="Arial Narrow" w:hAnsi="Arial Narrow" w:cs="Arial"/>
              </w:rPr>
            </w:pPr>
            <w:r w:rsidRPr="007411B8">
              <w:rPr>
                <w:rFonts w:ascii="Arial Narrow" w:hAnsi="Arial Narrow" w:cs="Arial"/>
              </w:rPr>
              <w:t xml:space="preserve">Accueil des conducteurs réalisé </w:t>
            </w:r>
            <w:r w:rsidRPr="007411B8">
              <w:rPr>
                <w:rFonts w:ascii="Arial Narrow" w:hAnsi="Arial Narrow" w:cs="Arial"/>
                <w:color w:val="000000"/>
              </w:rPr>
              <w:t>dans le respect des consignes et procédures.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5D" w:rsidRDefault="00466A5D" w:rsidP="002370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G1C1</w:t>
            </w:r>
          </w:p>
          <w:p w:rsidR="00466A5D" w:rsidRPr="007411B8" w:rsidRDefault="00466A5D" w:rsidP="002370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G1C2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5D" w:rsidRDefault="00067A54" w:rsidP="002370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G3C12</w:t>
            </w:r>
          </w:p>
          <w:p w:rsidR="00067A54" w:rsidRPr="007411B8" w:rsidRDefault="00067A54" w:rsidP="002370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G3C14</w:t>
            </w:r>
          </w:p>
        </w:tc>
      </w:tr>
      <w:tr w:rsidR="00466A5D" w:rsidRPr="007411B8" w:rsidTr="00EC5EFC">
        <w:trPr>
          <w:trHeight w:val="70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5D" w:rsidRPr="007411B8" w:rsidRDefault="00466A5D" w:rsidP="00237035">
            <w:pPr>
              <w:spacing w:after="0" w:line="240" w:lineRule="auto"/>
              <w:contextualSpacing/>
              <w:rPr>
                <w:rFonts w:ascii="Arial Narrow" w:hAnsi="Arial Narrow" w:cs="Arial"/>
              </w:rPr>
            </w:pPr>
            <w:r w:rsidRPr="007411B8">
              <w:rPr>
                <w:rFonts w:ascii="Arial Narrow" w:hAnsi="Arial Narrow" w:cs="Arial"/>
              </w:rPr>
              <w:t>Identification exacte des informations nécessaires à son activité et conforme aux procédures.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5D" w:rsidRPr="007411B8" w:rsidRDefault="00466A5D" w:rsidP="002370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G1C3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5D" w:rsidRDefault="00885AD1" w:rsidP="002370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G3C1</w:t>
            </w:r>
          </w:p>
          <w:p w:rsidR="00885AD1" w:rsidRPr="007411B8" w:rsidRDefault="00885AD1" w:rsidP="002370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G3C3</w:t>
            </w:r>
          </w:p>
        </w:tc>
      </w:tr>
      <w:tr w:rsidR="00466A5D" w:rsidRPr="007411B8" w:rsidTr="00237035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5D" w:rsidRPr="007411B8" w:rsidRDefault="00466A5D" w:rsidP="00237035">
            <w:pPr>
              <w:spacing w:after="0" w:line="240" w:lineRule="auto"/>
              <w:contextualSpacing/>
              <w:rPr>
                <w:rFonts w:ascii="Arial Narrow" w:hAnsi="Arial Narrow" w:cs="Arial"/>
              </w:rPr>
            </w:pPr>
            <w:r w:rsidRPr="007411B8">
              <w:rPr>
                <w:rFonts w:ascii="Arial Narrow" w:hAnsi="Arial Narrow" w:cs="Arial"/>
              </w:rPr>
              <w:t>Respect des principes de prévention des risques professionnels et des consignes de sécurité lors des opérations logistiques.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5D" w:rsidRPr="007411B8" w:rsidRDefault="00466A5D" w:rsidP="002370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G1C4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5D" w:rsidRDefault="00885AD1" w:rsidP="002370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G3C4</w:t>
            </w:r>
          </w:p>
          <w:p w:rsidR="00067A54" w:rsidRDefault="00067A54" w:rsidP="002370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G3C9</w:t>
            </w:r>
          </w:p>
          <w:p w:rsidR="00067A54" w:rsidRPr="007411B8" w:rsidRDefault="00067A54" w:rsidP="002370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G3C13</w:t>
            </w:r>
          </w:p>
        </w:tc>
      </w:tr>
      <w:tr w:rsidR="00466A5D" w:rsidRPr="007411B8" w:rsidTr="00237035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5D" w:rsidRPr="007411B8" w:rsidRDefault="00466A5D" w:rsidP="00237035">
            <w:pPr>
              <w:spacing w:after="0" w:line="240" w:lineRule="auto"/>
              <w:contextualSpacing/>
              <w:rPr>
                <w:rFonts w:ascii="Arial Narrow" w:hAnsi="Arial Narrow" w:cs="Arial"/>
              </w:rPr>
            </w:pPr>
            <w:r w:rsidRPr="007411B8">
              <w:rPr>
                <w:rFonts w:ascii="Arial Narrow" w:hAnsi="Arial Narrow" w:cs="Arial"/>
              </w:rPr>
              <w:t>Contrôles de la marchandise conformes aux procédures qualités en vigueur.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5D" w:rsidRDefault="00466A5D" w:rsidP="002370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G1C5</w:t>
            </w:r>
          </w:p>
          <w:p w:rsidR="0098246B" w:rsidRPr="007411B8" w:rsidRDefault="0098246B" w:rsidP="002370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275144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G1C16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5D" w:rsidRPr="007411B8" w:rsidRDefault="0098246B" w:rsidP="002370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G3C5</w:t>
            </w:r>
          </w:p>
        </w:tc>
      </w:tr>
      <w:tr w:rsidR="00466A5D" w:rsidRPr="007411B8" w:rsidTr="00EC5EFC">
        <w:trPr>
          <w:trHeight w:val="1082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5D" w:rsidRPr="007411B8" w:rsidRDefault="00466A5D" w:rsidP="00237035">
            <w:pPr>
              <w:spacing w:after="0" w:line="240" w:lineRule="auto"/>
              <w:contextualSpacing/>
              <w:rPr>
                <w:rFonts w:ascii="Arial Narrow" w:hAnsi="Arial Narrow" w:cs="Arial"/>
              </w:rPr>
            </w:pPr>
            <w:r w:rsidRPr="007411B8">
              <w:rPr>
                <w:rFonts w:ascii="Arial Narrow" w:hAnsi="Arial Narrow" w:cs="Arial"/>
              </w:rPr>
              <w:t>Affectation de la marchandise au bon emplacement.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5D" w:rsidRDefault="00466A5D" w:rsidP="002370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G1C8</w:t>
            </w:r>
          </w:p>
          <w:p w:rsidR="00466A5D" w:rsidRDefault="00466A5D" w:rsidP="002370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G1C9</w:t>
            </w:r>
          </w:p>
          <w:p w:rsidR="00466A5D" w:rsidRDefault="00466A5D" w:rsidP="002370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G1C11</w:t>
            </w:r>
          </w:p>
          <w:p w:rsidR="00466A5D" w:rsidRPr="007411B8" w:rsidRDefault="00466A5D" w:rsidP="002370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G1C12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5D" w:rsidRDefault="00885AD1" w:rsidP="002370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G3C2</w:t>
            </w:r>
          </w:p>
          <w:p w:rsidR="00067A54" w:rsidRPr="007411B8" w:rsidRDefault="00067A54" w:rsidP="002370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G3C11</w:t>
            </w:r>
          </w:p>
        </w:tc>
      </w:tr>
      <w:tr w:rsidR="00466A5D" w:rsidRPr="007411B8" w:rsidTr="00EC5EFC">
        <w:trPr>
          <w:trHeight w:val="429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5D" w:rsidRPr="007411B8" w:rsidRDefault="00466A5D" w:rsidP="00237035">
            <w:pPr>
              <w:spacing w:after="0" w:line="240" w:lineRule="auto"/>
              <w:contextualSpacing/>
              <w:rPr>
                <w:rFonts w:ascii="Arial Narrow" w:hAnsi="Arial Narrow" w:cs="Arial"/>
              </w:rPr>
            </w:pPr>
            <w:r w:rsidRPr="007411B8">
              <w:rPr>
                <w:rFonts w:ascii="Arial Narrow" w:hAnsi="Arial Narrow" w:cs="Arial"/>
              </w:rPr>
              <w:t>Conformité de la préparation de la marchandise avec la commande client.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5D" w:rsidRPr="00EC5EFC" w:rsidRDefault="00466A5D" w:rsidP="0023703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54" w:rsidRPr="00EC5EFC" w:rsidRDefault="00067A54" w:rsidP="00237035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5EFC">
              <w:rPr>
                <w:rFonts w:ascii="Arial Narrow" w:hAnsi="Arial Narrow" w:cs="Arial"/>
                <w:b/>
                <w:sz w:val="20"/>
                <w:szCs w:val="20"/>
              </w:rPr>
              <w:t>G3C10</w:t>
            </w:r>
          </w:p>
        </w:tc>
      </w:tr>
      <w:tr w:rsidR="00466A5D" w:rsidRPr="007411B8" w:rsidTr="00EC5EFC">
        <w:trPr>
          <w:trHeight w:val="563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5D" w:rsidRPr="007411B8" w:rsidRDefault="00466A5D" w:rsidP="00237035">
            <w:pPr>
              <w:spacing w:after="0" w:line="240" w:lineRule="auto"/>
              <w:contextualSpacing/>
              <w:rPr>
                <w:rFonts w:ascii="Arial Narrow" w:hAnsi="Arial Narrow" w:cs="Arial"/>
              </w:rPr>
            </w:pPr>
            <w:r w:rsidRPr="007411B8">
              <w:rPr>
                <w:rFonts w:ascii="Arial Narrow" w:hAnsi="Arial Narrow" w:cs="Arial"/>
              </w:rPr>
              <w:t xml:space="preserve">Exactitude de la saisie des </w:t>
            </w:r>
            <w:r w:rsidRPr="007411B8">
              <w:rPr>
                <w:rFonts w:ascii="Arial Narrow" w:hAnsi="Arial Narrow" w:cs="Arial"/>
                <w:color w:val="000000"/>
              </w:rPr>
              <w:t>informations liées au mouvement de stocks.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5D" w:rsidRDefault="00466A5D" w:rsidP="002370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G1C13</w:t>
            </w:r>
          </w:p>
          <w:p w:rsidR="00885AD1" w:rsidRPr="007411B8" w:rsidRDefault="00885AD1" w:rsidP="002370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G1C17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D" w:rsidRPr="007411B8" w:rsidRDefault="00885AD1" w:rsidP="002370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275144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G3C7</w:t>
            </w:r>
          </w:p>
        </w:tc>
      </w:tr>
      <w:tr w:rsidR="00466A5D" w:rsidRPr="007411B8" w:rsidTr="00EC5EFC">
        <w:trPr>
          <w:trHeight w:val="6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5D" w:rsidRPr="007411B8" w:rsidRDefault="00466A5D" w:rsidP="00237035">
            <w:pPr>
              <w:spacing w:after="0" w:line="240" w:lineRule="auto"/>
              <w:contextualSpacing/>
              <w:rPr>
                <w:rFonts w:ascii="Arial Narrow" w:hAnsi="Arial Narrow" w:cs="Arial"/>
              </w:rPr>
            </w:pPr>
            <w:r w:rsidRPr="007411B8">
              <w:rPr>
                <w:rFonts w:ascii="Arial Narrow" w:hAnsi="Arial Narrow" w:cs="Arial"/>
              </w:rPr>
              <w:t>Identification et transmission exactes des anomalies et les difficultés rencontrées au responsable hiérarchique.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5D" w:rsidRDefault="00466A5D" w:rsidP="002370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G1C6</w:t>
            </w:r>
          </w:p>
          <w:p w:rsidR="00466A5D" w:rsidRPr="007411B8" w:rsidRDefault="00466A5D" w:rsidP="002370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G1C7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5D" w:rsidRPr="007411B8" w:rsidRDefault="00885AD1" w:rsidP="002370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G3C6</w:t>
            </w:r>
          </w:p>
        </w:tc>
      </w:tr>
      <w:tr w:rsidR="00466A5D" w:rsidRPr="007411B8" w:rsidTr="00EC5EFC">
        <w:trPr>
          <w:trHeight w:val="436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5D" w:rsidRPr="007411B8" w:rsidRDefault="00466A5D" w:rsidP="00237035">
            <w:pPr>
              <w:spacing w:after="0" w:line="240" w:lineRule="auto"/>
              <w:contextualSpacing/>
              <w:rPr>
                <w:rFonts w:ascii="Arial Narrow" w:hAnsi="Arial Narrow" w:cs="Arial"/>
              </w:rPr>
            </w:pPr>
            <w:r w:rsidRPr="007411B8">
              <w:rPr>
                <w:rFonts w:ascii="Arial Narrow" w:hAnsi="Arial Narrow" w:cs="Arial"/>
                <w:color w:val="000000"/>
              </w:rPr>
              <w:t>Marquage et étiquetage des produits/colis selon les procédures en vigueur.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5D" w:rsidRPr="007411B8" w:rsidRDefault="00466A5D" w:rsidP="002370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G1C10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5D" w:rsidRPr="007411B8" w:rsidRDefault="00067A54" w:rsidP="002370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G3C8</w:t>
            </w:r>
          </w:p>
        </w:tc>
      </w:tr>
      <w:tr w:rsidR="00466A5D" w:rsidRPr="007411B8" w:rsidTr="00EC5EFC">
        <w:trPr>
          <w:trHeight w:val="697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5D" w:rsidRPr="007411B8" w:rsidRDefault="00466A5D" w:rsidP="00237035">
            <w:pPr>
              <w:spacing w:after="0" w:line="240" w:lineRule="auto"/>
              <w:contextualSpacing/>
              <w:rPr>
                <w:rFonts w:ascii="Arial Narrow" w:hAnsi="Arial Narrow" w:cs="Arial"/>
              </w:rPr>
            </w:pPr>
            <w:r w:rsidRPr="007411B8">
              <w:rPr>
                <w:rFonts w:ascii="Arial Narrow" w:hAnsi="Arial Narrow" w:cs="Arial"/>
                <w:color w:val="000000"/>
              </w:rPr>
              <w:t>Remise en état des zones d'activités logistiques selon les procédures en vigueur.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5D" w:rsidRPr="007411B8" w:rsidRDefault="00466A5D" w:rsidP="002370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G1C15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5D" w:rsidRPr="007411B8" w:rsidRDefault="00067A54" w:rsidP="002370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G3C16</w:t>
            </w:r>
          </w:p>
        </w:tc>
      </w:tr>
      <w:tr w:rsidR="00466A5D" w:rsidRPr="007411B8" w:rsidTr="00EC5EFC">
        <w:trPr>
          <w:trHeight w:val="539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5D" w:rsidRPr="007411B8" w:rsidRDefault="00466A5D" w:rsidP="00237035">
            <w:pPr>
              <w:spacing w:after="0" w:line="240" w:lineRule="auto"/>
              <w:contextualSpacing/>
              <w:rPr>
                <w:rFonts w:ascii="Arial Narrow" w:hAnsi="Arial Narrow" w:cs="Arial"/>
              </w:rPr>
            </w:pPr>
            <w:r w:rsidRPr="007411B8">
              <w:rPr>
                <w:rFonts w:ascii="Arial Narrow" w:hAnsi="Arial Narrow" w:cs="Arial"/>
              </w:rPr>
              <w:t>Tri et valorisation des déchets</w:t>
            </w:r>
            <w:r w:rsidRPr="007411B8">
              <w:rPr>
                <w:rFonts w:ascii="Arial Narrow" w:hAnsi="Arial Narrow" w:cs="Arial"/>
                <w:color w:val="000000"/>
              </w:rPr>
              <w:t xml:space="preserve"> selon les procédures en vigueur.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5D" w:rsidRPr="007411B8" w:rsidRDefault="00466A5D" w:rsidP="002370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G1C14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5D" w:rsidRPr="007411B8" w:rsidRDefault="00067A54" w:rsidP="002370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G3C15</w:t>
            </w:r>
          </w:p>
        </w:tc>
      </w:tr>
      <w:tr w:rsidR="00466A5D" w:rsidRPr="007411B8" w:rsidTr="00237035">
        <w:trPr>
          <w:trHeight w:val="571"/>
        </w:trPr>
        <w:tc>
          <w:tcPr>
            <w:tcW w:w="10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EC5EFC" w:rsidP="00594C98">
            <w:pPr>
              <w:spacing w:after="0" w:line="240" w:lineRule="auto"/>
              <w:contextualSpacing/>
              <w:rPr>
                <w:rFonts w:ascii="Arial Narrow" w:hAnsi="Arial Narrow" w:cs="Arial"/>
                <w:b/>
              </w:rPr>
            </w:pPr>
          </w:p>
          <w:p w:rsidR="00466A5D" w:rsidRPr="007411B8" w:rsidRDefault="00466A5D" w:rsidP="00594C98">
            <w:pPr>
              <w:spacing w:after="0" w:line="240" w:lineRule="auto"/>
              <w:contextualSpacing/>
              <w:rPr>
                <w:rFonts w:ascii="Arial Narrow" w:hAnsi="Arial Narrow" w:cs="Arial"/>
                <w:b/>
              </w:rPr>
            </w:pPr>
            <w:r w:rsidRPr="007411B8">
              <w:rPr>
                <w:rFonts w:ascii="Arial Narrow" w:hAnsi="Arial Narrow" w:cs="Arial"/>
                <w:b/>
              </w:rPr>
              <w:t xml:space="preserve">Observations </w:t>
            </w:r>
            <w:r w:rsidR="00EC5EFC">
              <w:rPr>
                <w:rFonts w:ascii="Arial Narrow" w:hAnsi="Arial Narrow" w:cs="Arial"/>
                <w:b/>
              </w:rPr>
              <w:t>relatives à la notation de l’épreuve EP1</w:t>
            </w:r>
            <w:r w:rsidRPr="007411B8">
              <w:rPr>
                <w:rFonts w:ascii="Arial Narrow" w:hAnsi="Arial Narrow" w:cs="Arial"/>
                <w:b/>
              </w:rPr>
              <w:t xml:space="preserve">: </w:t>
            </w:r>
          </w:p>
          <w:p w:rsidR="00466A5D" w:rsidRPr="007411B8" w:rsidRDefault="00466A5D" w:rsidP="00594C98">
            <w:pPr>
              <w:spacing w:after="0" w:line="240" w:lineRule="auto"/>
              <w:contextualSpacing/>
              <w:rPr>
                <w:rFonts w:ascii="Arial Narrow" w:hAnsi="Arial Narrow" w:cs="Arial"/>
                <w:b/>
              </w:rPr>
            </w:pPr>
          </w:p>
          <w:p w:rsidR="00466A5D" w:rsidRDefault="00466A5D" w:rsidP="00594C98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lang w:eastAsia="fr-FR"/>
              </w:rPr>
            </w:pPr>
          </w:p>
          <w:p w:rsidR="00EC5EFC" w:rsidRDefault="00EC5EFC" w:rsidP="00594C98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lang w:eastAsia="fr-FR"/>
              </w:rPr>
            </w:pPr>
            <w:bookmarkStart w:id="0" w:name="_GoBack"/>
            <w:bookmarkEnd w:id="0"/>
          </w:p>
          <w:p w:rsidR="00EC5EFC" w:rsidRPr="007411B8" w:rsidRDefault="00EC5EFC" w:rsidP="00594C98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lang w:eastAsia="fr-FR"/>
              </w:rPr>
            </w:pPr>
          </w:p>
        </w:tc>
      </w:tr>
      <w:tr w:rsidR="00466A5D" w:rsidRPr="007411B8" w:rsidTr="00237035">
        <w:trPr>
          <w:trHeight w:val="570"/>
        </w:trPr>
        <w:tc>
          <w:tcPr>
            <w:tcW w:w="10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5D" w:rsidRPr="007411B8" w:rsidRDefault="00466A5D" w:rsidP="00594C98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lang w:eastAsia="fr-FR"/>
              </w:rPr>
            </w:pPr>
          </w:p>
        </w:tc>
      </w:tr>
    </w:tbl>
    <w:p w:rsidR="00594C98" w:rsidRPr="009102AF" w:rsidRDefault="00594C98" w:rsidP="009102AF">
      <w:pPr>
        <w:rPr>
          <w:i/>
        </w:rPr>
      </w:pPr>
    </w:p>
    <w:sectPr w:rsidR="00594C98" w:rsidRPr="009102AF" w:rsidSect="00D334DD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598" w:rsidRDefault="000B1598" w:rsidP="0092521C">
      <w:pPr>
        <w:spacing w:after="0" w:line="240" w:lineRule="auto"/>
      </w:pPr>
      <w:r>
        <w:separator/>
      </w:r>
    </w:p>
  </w:endnote>
  <w:endnote w:type="continuationSeparator" w:id="0">
    <w:p w:rsidR="000B1598" w:rsidRDefault="000B1598" w:rsidP="0092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598" w:rsidRDefault="000B1598" w:rsidP="0092521C">
      <w:pPr>
        <w:spacing w:after="0" w:line="240" w:lineRule="auto"/>
      </w:pPr>
      <w:r>
        <w:separator/>
      </w:r>
    </w:p>
  </w:footnote>
  <w:footnote w:type="continuationSeparator" w:id="0">
    <w:p w:rsidR="000B1598" w:rsidRDefault="000B1598" w:rsidP="0092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2AF"/>
    <w:rsid w:val="00067A54"/>
    <w:rsid w:val="000B1598"/>
    <w:rsid w:val="00197E93"/>
    <w:rsid w:val="00237035"/>
    <w:rsid w:val="002707CF"/>
    <w:rsid w:val="00275144"/>
    <w:rsid w:val="00466A5D"/>
    <w:rsid w:val="00594C98"/>
    <w:rsid w:val="005A02B9"/>
    <w:rsid w:val="006079E1"/>
    <w:rsid w:val="00776CAE"/>
    <w:rsid w:val="00885AD1"/>
    <w:rsid w:val="008F751D"/>
    <w:rsid w:val="009102AF"/>
    <w:rsid w:val="0092521C"/>
    <w:rsid w:val="009509D3"/>
    <w:rsid w:val="0098246B"/>
    <w:rsid w:val="009924BC"/>
    <w:rsid w:val="00A51475"/>
    <w:rsid w:val="00AB2908"/>
    <w:rsid w:val="00B94472"/>
    <w:rsid w:val="00C47383"/>
    <w:rsid w:val="00D334DD"/>
    <w:rsid w:val="00EC5EFC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2AF"/>
    <w:pPr>
      <w:spacing w:after="200" w:line="276" w:lineRule="auto"/>
    </w:pPr>
    <w:rPr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102AF"/>
    <w:pPr>
      <w:spacing w:after="0"/>
      <w:ind w:left="-85" w:right="-102"/>
      <w:jc w:val="right"/>
      <w:outlineLvl w:val="3"/>
    </w:pPr>
    <w:rPr>
      <w:rFonts w:ascii="Arial" w:hAnsi="Arial"/>
      <w:b/>
      <w:bCs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link w:val="Titre4"/>
    <w:uiPriority w:val="9"/>
    <w:rsid w:val="009102AF"/>
    <w:rPr>
      <w:rFonts w:ascii="Arial" w:eastAsia="Calibri" w:hAnsi="Arial" w:cs="Arial"/>
      <w:b/>
      <w:bCs/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521C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9252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2521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9252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2521C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9252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BOYEAULT; Victor PEREIRA</dc:creator>
  <cp:keywords/>
  <cp:lastModifiedBy>L.MOULAS</cp:lastModifiedBy>
  <cp:revision>11</cp:revision>
  <dcterms:created xsi:type="dcterms:W3CDTF">2017-01-19T12:30:00Z</dcterms:created>
  <dcterms:modified xsi:type="dcterms:W3CDTF">2017-02-22T11:38:00Z</dcterms:modified>
</cp:coreProperties>
</file>