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4A" w:rsidRDefault="0031354A" w:rsidP="0031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54A" w:rsidRDefault="0031354A" w:rsidP="0031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31354A" w:rsidRPr="00FF68BB" w:rsidTr="00CB3BEC">
        <w:tc>
          <w:tcPr>
            <w:tcW w:w="2269" w:type="dxa"/>
            <w:tcBorders>
              <w:right w:val="nil"/>
            </w:tcBorders>
          </w:tcPr>
          <w:p w:rsidR="0031354A" w:rsidRPr="00FF68BB" w:rsidRDefault="0031354A" w:rsidP="00CB3BEC">
            <w:pPr>
              <w:spacing w:after="0"/>
              <w:ind w:hanging="108"/>
            </w:pPr>
            <w:r>
              <w:rPr>
                <w:noProof/>
                <w:lang w:eastAsia="fr-FR"/>
              </w:rPr>
              <w:drawing>
                <wp:inline distT="0" distB="0" distL="0" distR="0" wp14:anchorId="2582C79F" wp14:editId="2530E6FF">
                  <wp:extent cx="1337310" cy="525145"/>
                  <wp:effectExtent l="19050" t="0" r="0" b="0"/>
                  <wp:docPr id="4" name="Image 1" descr="http://t0.gstatic.com/images?q=tbn:ANd9GcRaGtgg_U5DIS2J_yJx_5LamR-kyWhO1mwpfbrnRTUWf0qOET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t0.gstatic.com/images?q=tbn:ANd9GcRaGtgg_U5DIS2J_yJx_5LamR-kyWhO1mwpfbrnRTUWf0qOET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</w:tcBorders>
          </w:tcPr>
          <w:p w:rsidR="0031354A" w:rsidRPr="00FF68BB" w:rsidRDefault="0031354A" w:rsidP="00CB3BEC">
            <w:pPr>
              <w:spacing w:after="0"/>
              <w:rPr>
                <w:b/>
                <w:sz w:val="16"/>
                <w:szCs w:val="16"/>
              </w:rPr>
            </w:pPr>
          </w:p>
          <w:p w:rsidR="0031354A" w:rsidRPr="00FF68BB" w:rsidRDefault="0031354A" w:rsidP="00CB3BEC">
            <w:pPr>
              <w:spacing w:after="0"/>
              <w:rPr>
                <w:b/>
                <w:color w:val="595959"/>
              </w:rPr>
            </w:pPr>
            <w:r w:rsidRPr="00FF68BB">
              <w:rPr>
                <w:b/>
                <w:color w:val="595959"/>
              </w:rPr>
              <w:t>Le transport, la manutention et le stockage de marchandises en températures dirigées</w:t>
            </w:r>
          </w:p>
          <w:p w:rsidR="0031354A" w:rsidRPr="00FF68BB" w:rsidRDefault="0031354A" w:rsidP="00CB3BEC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31354A" w:rsidRDefault="0031354A" w:rsidP="0031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32B7F">
        <w:rPr>
          <w:rFonts w:eastAsia="Times New Roman" w:cs="Times New Roman"/>
          <w:sz w:val="24"/>
          <w:szCs w:val="24"/>
          <w:lang w:eastAsia="fr-FR"/>
        </w:rPr>
        <w:t>Document 1</w:t>
      </w:r>
    </w:p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32B7F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28B2BCD" wp14:editId="201C2819">
            <wp:extent cx="6659592" cy="3918406"/>
            <wp:effectExtent l="0" t="0" r="8255" b="635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327" t="17808" r="14602" b="2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77" cy="391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32B7F">
        <w:rPr>
          <w:rFonts w:eastAsia="Times New Roman" w:cs="Times New Roman"/>
          <w:sz w:val="24"/>
          <w:szCs w:val="24"/>
          <w:lang w:eastAsia="fr-FR"/>
        </w:rPr>
        <w:t>Document 2</w:t>
      </w:r>
    </w:p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moyenne1-Accent3"/>
        <w:tblW w:w="49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1354A" w:rsidRPr="00232B7F" w:rsidTr="00CB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31354A" w:rsidRPr="00232B7F" w:rsidRDefault="0031354A" w:rsidP="00CB3BE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733B0BA3" wp14:editId="3B3A7423">
                  <wp:extent cx="1903095" cy="1424940"/>
                  <wp:effectExtent l="0" t="0" r="1905" b="3810"/>
                  <wp:docPr id="26" name="Image 26" descr="D:\TEMPERATURE DIRIGEE\VVVGGG Dunkerque-BGM-avril_2008_fichiers\10-depotage-560-v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TEMPERATURE DIRIGEE\VVVGGG Dunkerque-BGM-avril_2008_fichiers\10-depotage-560-v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hideMark/>
          </w:tcPr>
          <w:p w:rsidR="0031354A" w:rsidRPr="00232B7F" w:rsidRDefault="0031354A" w:rsidP="00CB3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4C86295F" wp14:editId="51EE065D">
                  <wp:extent cx="1903095" cy="1424940"/>
                  <wp:effectExtent l="0" t="0" r="1905" b="3810"/>
                  <wp:docPr id="25" name="Image 25" descr="D:\TEMPERATURE DIRIGEE\VVVGGG Dunkerque-BGM-avril_2008_fichiers\11-Palettisation-535-v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TEMPERATURE DIRIGEE\VVVGGG Dunkerque-BGM-avril_2008_fichiers\11-Palettisation-535-v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hideMark/>
          </w:tcPr>
          <w:p w:rsidR="0031354A" w:rsidRPr="00232B7F" w:rsidRDefault="0031354A" w:rsidP="00CB3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3770A5B" wp14:editId="78D52676">
                  <wp:extent cx="1903095" cy="1424940"/>
                  <wp:effectExtent l="0" t="0" r="1905" b="3810"/>
                  <wp:docPr id="24" name="Image 24" descr="D:\TEMPERATURE DIRIGEE\VVVGGG Dunkerque-BGM-avril_2008_fichiers\12-Entrepot-Dunfresh-563-v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TEMPERATURE DIRIGEE\VVVGGG Dunkerque-BGM-avril_2008_fichiers\12-Entrepot-Dunfresh-563-v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hideMark/>
          </w:tcPr>
          <w:p w:rsidR="0031354A" w:rsidRPr="00232B7F" w:rsidRDefault="0031354A" w:rsidP="00CB3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2431822B" wp14:editId="1A5B647F">
                  <wp:extent cx="1903095" cy="1424940"/>
                  <wp:effectExtent l="0" t="0" r="1905" b="3810"/>
                  <wp:docPr id="23" name="Image 23" descr="D:\TEMPERATURE DIRIGEE\VVVGGG Dunkerque-BGM-avril_2008_fichiers\13-Entrepot-Dunfresh-531-v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TEMPERATURE DIRIGEE\VVVGGG Dunkerque-BGM-avril_2008_fichiers\13-Entrepot-Dunfresh-531-v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54A" w:rsidRPr="00232B7F" w:rsidTr="00CB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1354A" w:rsidRPr="00232B7F" w:rsidRDefault="0031354A" w:rsidP="00CB3BE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sz w:val="24"/>
                <w:szCs w:val="24"/>
                <w:lang w:eastAsia="fr-FR"/>
              </w:rPr>
              <w:t>Ouverture du conteneur et dépotage</w:t>
            </w:r>
          </w:p>
        </w:tc>
        <w:tc>
          <w:tcPr>
            <w:tcW w:w="0" w:type="auto"/>
            <w:gridSpan w:val="2"/>
            <w:hideMark/>
          </w:tcPr>
          <w:p w:rsidR="0031354A" w:rsidRPr="00232B7F" w:rsidRDefault="0031354A" w:rsidP="00CB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sz w:val="24"/>
                <w:szCs w:val="24"/>
                <w:lang w:eastAsia="fr-FR"/>
              </w:rPr>
              <w:t>Dégroupage / regroupage des cartons et palettisation aux dimensions standards</w:t>
            </w:r>
          </w:p>
        </w:tc>
        <w:tc>
          <w:tcPr>
            <w:tcW w:w="0" w:type="auto"/>
            <w:hideMark/>
          </w:tcPr>
          <w:p w:rsidR="0031354A" w:rsidRPr="00232B7F" w:rsidRDefault="0031354A" w:rsidP="00CB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sz w:val="24"/>
                <w:szCs w:val="24"/>
                <w:lang w:eastAsia="fr-FR"/>
              </w:rPr>
              <w:t>Stockage par type de bananes</w:t>
            </w:r>
          </w:p>
        </w:tc>
      </w:tr>
      <w:tr w:rsidR="0031354A" w:rsidRPr="00232B7F" w:rsidTr="00CB3B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31354A" w:rsidRPr="00232B7F" w:rsidRDefault="0031354A" w:rsidP="00CB3B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sz w:val="24"/>
                <w:szCs w:val="24"/>
                <w:lang w:eastAsia="fr-FR"/>
              </w:rPr>
              <w:t>Remarque : les conteneurs utilisés sont des "High cube". Charge utile 29500 kg</w:t>
            </w:r>
          </w:p>
          <w:p w:rsidR="0031354A" w:rsidRPr="00232B7F" w:rsidRDefault="0031354A" w:rsidP="00CB3B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Les dimensions des cartons : </w:t>
            </w:r>
            <w:r w:rsidRPr="00232B7F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  <w:t>53 x 39 x 24 cm</w:t>
            </w:r>
            <w:r w:rsidRPr="00232B7F">
              <w:rPr>
                <w:rFonts w:eastAsia="Times New Roman" w:cs="Times New Roman"/>
                <w:sz w:val="24"/>
                <w:szCs w:val="24"/>
                <w:lang w:eastAsia="fr-FR"/>
              </w:rPr>
              <w:t>.  Poids 18.5 kg</w:t>
            </w:r>
          </w:p>
          <w:p w:rsidR="0031354A" w:rsidRPr="00232B7F" w:rsidRDefault="0031354A" w:rsidP="00CB3B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La dimension des palettes : </w:t>
            </w:r>
            <w:r w:rsidRPr="00232B7F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1200 x 1000 x 161 </w:t>
            </w:r>
            <w:proofErr w:type="spellStart"/>
            <w:r w:rsidRPr="00232B7F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mm.</w:t>
            </w:r>
            <w:proofErr w:type="spellEnd"/>
            <w:r w:rsidRPr="00232B7F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 </w:t>
            </w:r>
            <w:r w:rsidRPr="00232B7F">
              <w:rPr>
                <w:rFonts w:eastAsia="Times New Roman" w:cs="Times New Roman"/>
                <w:sz w:val="24"/>
                <w:szCs w:val="24"/>
                <w:lang w:eastAsia="fr-FR"/>
              </w:rPr>
              <w:t>Poids d'une palette : 28 kg</w:t>
            </w:r>
          </w:p>
        </w:tc>
      </w:tr>
    </w:tbl>
    <w:p w:rsidR="0031354A" w:rsidRPr="00232B7F" w:rsidRDefault="0031354A" w:rsidP="003135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31354A" w:rsidRPr="00232B7F" w:rsidTr="00CB3BE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1354A" w:rsidRPr="00232B7F" w:rsidRDefault="0031354A" w:rsidP="00CB3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31354A" w:rsidRPr="00232B7F" w:rsidRDefault="0031354A" w:rsidP="00CB3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31354A" w:rsidRPr="00232B7F" w:rsidRDefault="0031354A" w:rsidP="00CB3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31354A" w:rsidRPr="00232B7F" w:rsidRDefault="0031354A" w:rsidP="0031354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Déterminez le nombre de palettes que vous pouvez charger dans un conteneur reefer High cube.</w:t>
            </w:r>
          </w:p>
          <w:p w:rsidR="0031354A" w:rsidRPr="00232B7F" w:rsidRDefault="0031354A" w:rsidP="00CB3BEC">
            <w:pPr>
              <w:spacing w:after="0" w:line="240" w:lineRule="auto"/>
              <w:ind w:left="36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232B7F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Pour cela, établir un plan de chargement par le schéma et par le calcul.</w:t>
            </w:r>
          </w:p>
          <w:p w:rsidR="0031354A" w:rsidRPr="00232B7F" w:rsidRDefault="0031354A" w:rsidP="0031354A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232B7F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Déterminez par le calcul le nombre de cartons qu’il est possible de charger sur une palette.</w:t>
            </w:r>
          </w:p>
          <w:p w:rsidR="0031354A" w:rsidRPr="00232B7F" w:rsidRDefault="0031354A" w:rsidP="0031354A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232B7F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Déduisez en le nombre total de cartons qu'il est possible de charger dans un conteneur High cube.</w:t>
            </w:r>
          </w:p>
          <w:p w:rsidR="0031354A" w:rsidRPr="00232B7F" w:rsidRDefault="0031354A" w:rsidP="0031354A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232B7F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Vérifiez évidemment la limite de poids imposée par le constructeur du conteneur.</w:t>
            </w:r>
          </w:p>
          <w:p w:rsidR="0031354A" w:rsidRPr="00232B7F" w:rsidRDefault="0031354A" w:rsidP="00CB3BEC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31354A" w:rsidRPr="00232B7F" w:rsidRDefault="0031354A" w:rsidP="00CB3B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1354A" w:rsidRPr="00232B7F" w:rsidRDefault="0031354A" w:rsidP="0031354A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32B7F">
        <w:rPr>
          <w:rFonts w:eastAsia="Times New Roman" w:cs="Times New Roman"/>
          <w:sz w:val="24"/>
          <w:szCs w:val="24"/>
          <w:lang w:eastAsia="fr-FR"/>
        </w:rPr>
        <w:lastRenderedPageBreak/>
        <w:t>Déterminez le nombre de palettes que vous pouvez charger dans un conteneur reefer High cube.</w:t>
      </w:r>
    </w:p>
    <w:p w:rsidR="0031354A" w:rsidRPr="00232B7F" w:rsidRDefault="0031354A" w:rsidP="0031354A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  <w:r w:rsidRPr="00232B7F">
        <w:rPr>
          <w:rFonts w:eastAsia="Times New Roman" w:cs="Times New Roman"/>
          <w:sz w:val="24"/>
          <w:szCs w:val="24"/>
          <w:lang w:eastAsia="fr-FR"/>
        </w:rPr>
        <w:t>Pour cela, établir un plan de chargement par le schéma et par le calcul.</w:t>
      </w:r>
    </w:p>
    <w:p w:rsidR="0031354A" w:rsidRPr="00232B7F" w:rsidRDefault="0031354A" w:rsidP="0031354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31354A" w:rsidRPr="00232B7F" w:rsidRDefault="0031354A" w:rsidP="0031354A">
      <w:pPr>
        <w:ind w:firstLine="180"/>
        <w:rPr>
          <w:rFonts w:cs="Arial"/>
          <w:b/>
          <w:sz w:val="24"/>
          <w:szCs w:val="24"/>
          <w:u w:val="single"/>
        </w:rPr>
      </w:pPr>
      <w:r w:rsidRPr="00232B7F">
        <w:rPr>
          <w:rFonts w:cs="Arial"/>
          <w:b/>
          <w:sz w:val="28"/>
          <w:szCs w:val="28"/>
          <w:u w:val="single"/>
        </w:rPr>
        <w:sym w:font="Wingdings" w:char="F031"/>
      </w:r>
      <w:r w:rsidRPr="00232B7F">
        <w:rPr>
          <w:rFonts w:cs="Arial"/>
          <w:b/>
          <w:sz w:val="24"/>
          <w:szCs w:val="24"/>
          <w:u w:val="single"/>
        </w:rPr>
        <w:t>1</w:t>
      </w:r>
      <w:r w:rsidRPr="00232B7F">
        <w:rPr>
          <w:rFonts w:cs="Arial"/>
          <w:b/>
          <w:sz w:val="24"/>
          <w:szCs w:val="24"/>
          <w:u w:val="single"/>
          <w:vertAlign w:val="superscript"/>
        </w:rPr>
        <w:t>er</w:t>
      </w:r>
      <w:r w:rsidRPr="00232B7F">
        <w:rPr>
          <w:rFonts w:cs="Arial"/>
          <w:b/>
          <w:sz w:val="24"/>
          <w:szCs w:val="24"/>
          <w:u w:val="single"/>
        </w:rPr>
        <w:t xml:space="preserve"> cas :    Nombre de palettes possibles, palettes dans le sens de la longueur (FAIRE LE SHEMA)            </w:t>
      </w:r>
    </w:p>
    <w:p w:rsidR="0031354A" w:rsidRPr="00232B7F" w:rsidRDefault="0031354A" w:rsidP="0031354A">
      <w:pPr>
        <w:ind w:firstLine="180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</w:tblGrid>
      <w:tr w:rsidR="000D45BB" w:rsidRPr="00232B7F" w:rsidTr="00171D00">
        <w:trPr>
          <w:trHeight w:val="1471"/>
        </w:trPr>
        <w:tc>
          <w:tcPr>
            <w:tcW w:w="6800" w:type="dxa"/>
          </w:tcPr>
          <w:p w:rsidR="000D45BB" w:rsidRPr="00232B7F" w:rsidRDefault="000D45BB" w:rsidP="00CB3BEC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31354A" w:rsidRPr="00232B7F" w:rsidRDefault="0031354A" w:rsidP="0031354A">
      <w:pPr>
        <w:ind w:firstLine="180"/>
        <w:rPr>
          <w:rFonts w:cs="Arial"/>
          <w:sz w:val="24"/>
          <w:szCs w:val="24"/>
        </w:rPr>
      </w:pPr>
    </w:p>
    <w:p w:rsidR="0031354A" w:rsidRPr="00232B7F" w:rsidRDefault="0031354A" w:rsidP="0031354A">
      <w:pPr>
        <w:ind w:firstLine="180"/>
        <w:rPr>
          <w:rFonts w:cs="Arial"/>
          <w:sz w:val="24"/>
          <w:szCs w:val="24"/>
        </w:rPr>
      </w:pPr>
    </w:p>
    <w:p w:rsidR="0031354A" w:rsidRPr="00232B7F" w:rsidRDefault="0031354A" w:rsidP="0031354A">
      <w:pPr>
        <w:ind w:firstLine="180"/>
        <w:rPr>
          <w:rFonts w:cs="Arial"/>
          <w:sz w:val="24"/>
          <w:szCs w:val="24"/>
        </w:rPr>
      </w:pPr>
    </w:p>
    <w:p w:rsidR="0031354A" w:rsidRPr="00232B7F" w:rsidRDefault="0031354A" w:rsidP="0031354A">
      <w:pPr>
        <w:ind w:firstLine="18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1354A" w:rsidRPr="00232B7F" w:rsidTr="00CB3BEC">
        <w:tc>
          <w:tcPr>
            <w:tcW w:w="10606" w:type="dxa"/>
            <w:shd w:val="clear" w:color="auto" w:fill="auto"/>
          </w:tcPr>
          <w:p w:rsidR="0031354A" w:rsidRPr="00232B7F" w:rsidRDefault="0031354A" w:rsidP="00CB3BE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32B7F">
              <w:rPr>
                <w:rFonts w:cs="Arial"/>
                <w:b/>
                <w:sz w:val="24"/>
                <w:szCs w:val="24"/>
              </w:rPr>
              <w:t xml:space="preserve">Calcul du nombre de palettes </w:t>
            </w:r>
          </w:p>
          <w:p w:rsidR="0031354A" w:rsidRPr="00232B7F" w:rsidRDefault="0031354A" w:rsidP="00CB3BEC">
            <w:pPr>
              <w:ind w:left="720"/>
              <w:rPr>
                <w:rFonts w:cs="Arial"/>
                <w:b/>
                <w:sz w:val="24"/>
                <w:szCs w:val="24"/>
              </w:rPr>
            </w:pPr>
          </w:p>
          <w:p w:rsidR="0031354A" w:rsidRPr="00232B7F" w:rsidRDefault="0031354A" w:rsidP="00CB3BEC">
            <w:pPr>
              <w:ind w:firstLine="180"/>
              <w:rPr>
                <w:rFonts w:cs="Arial"/>
                <w:b/>
                <w:sz w:val="24"/>
                <w:szCs w:val="24"/>
              </w:rPr>
            </w:pPr>
          </w:p>
          <w:p w:rsidR="000D45BB" w:rsidRPr="00232B7F" w:rsidRDefault="000D45BB" w:rsidP="00CB3BEC">
            <w:pPr>
              <w:ind w:firstLine="180"/>
              <w:rPr>
                <w:rFonts w:cs="Arial"/>
                <w:b/>
                <w:sz w:val="24"/>
                <w:szCs w:val="24"/>
              </w:rPr>
            </w:pPr>
          </w:p>
          <w:p w:rsidR="000D45BB" w:rsidRPr="00232B7F" w:rsidRDefault="000D45BB" w:rsidP="00CB3BEC">
            <w:pPr>
              <w:ind w:firstLine="180"/>
              <w:rPr>
                <w:rFonts w:cs="Arial"/>
                <w:b/>
                <w:sz w:val="24"/>
                <w:szCs w:val="24"/>
              </w:rPr>
            </w:pPr>
          </w:p>
          <w:p w:rsidR="000D45BB" w:rsidRPr="00232B7F" w:rsidRDefault="000D45BB" w:rsidP="00CB3BEC">
            <w:pPr>
              <w:ind w:firstLine="180"/>
              <w:rPr>
                <w:rFonts w:cs="Arial"/>
                <w:b/>
                <w:sz w:val="24"/>
                <w:szCs w:val="24"/>
              </w:rPr>
            </w:pPr>
          </w:p>
          <w:p w:rsidR="0031354A" w:rsidRPr="00232B7F" w:rsidRDefault="0031354A" w:rsidP="00CB3BEC">
            <w:pPr>
              <w:ind w:firstLine="180"/>
              <w:jc w:val="center"/>
              <w:rPr>
                <w:rFonts w:cs="Arial"/>
                <w:b/>
                <w:sz w:val="24"/>
                <w:szCs w:val="24"/>
              </w:rPr>
            </w:pPr>
            <w:r w:rsidRPr="00232B7F">
              <w:rPr>
                <w:rFonts w:cs="Arial"/>
                <w:b/>
                <w:sz w:val="24"/>
                <w:szCs w:val="24"/>
              </w:rPr>
              <w:t xml:space="preserve">Nombre de palettes: </w:t>
            </w:r>
          </w:p>
          <w:p w:rsidR="0031354A" w:rsidRPr="00232B7F" w:rsidRDefault="00FB577F" w:rsidP="00FB577F">
            <w:pPr>
              <w:tabs>
                <w:tab w:val="left" w:pos="1354"/>
              </w:tabs>
              <w:rPr>
                <w:rFonts w:cs="Arial"/>
                <w:sz w:val="24"/>
                <w:szCs w:val="24"/>
              </w:rPr>
            </w:pPr>
            <w:r w:rsidRPr="00232B7F">
              <w:rPr>
                <w:rFonts w:cs="Arial"/>
                <w:sz w:val="24"/>
                <w:szCs w:val="24"/>
              </w:rPr>
              <w:tab/>
            </w:r>
          </w:p>
        </w:tc>
      </w:tr>
    </w:tbl>
    <w:p w:rsidR="0031354A" w:rsidRPr="00232B7F" w:rsidRDefault="0031354A" w:rsidP="0031354A">
      <w:pPr>
        <w:ind w:firstLine="180"/>
        <w:rPr>
          <w:rFonts w:cs="Arial"/>
          <w:b/>
          <w:sz w:val="24"/>
          <w:szCs w:val="24"/>
          <w:u w:val="single"/>
        </w:rPr>
      </w:pPr>
    </w:p>
    <w:p w:rsidR="0031354A" w:rsidRPr="00232B7F" w:rsidRDefault="0031354A" w:rsidP="0031354A">
      <w:pPr>
        <w:ind w:firstLine="180"/>
        <w:rPr>
          <w:rFonts w:cs="Arial"/>
          <w:b/>
          <w:sz w:val="24"/>
          <w:szCs w:val="24"/>
          <w:u w:val="single"/>
        </w:rPr>
      </w:pPr>
      <w:r w:rsidRPr="00232B7F">
        <w:rPr>
          <w:rFonts w:cs="Arial"/>
          <w:b/>
          <w:sz w:val="24"/>
          <w:szCs w:val="24"/>
          <w:u w:val="single"/>
        </w:rPr>
        <w:sym w:font="Wingdings" w:char="F031"/>
      </w:r>
      <w:r w:rsidRPr="00232B7F">
        <w:rPr>
          <w:rFonts w:cs="Arial"/>
          <w:b/>
          <w:sz w:val="24"/>
          <w:szCs w:val="24"/>
          <w:u w:val="single"/>
        </w:rPr>
        <w:t>2</w:t>
      </w:r>
      <w:r w:rsidRPr="00232B7F">
        <w:rPr>
          <w:rFonts w:cs="Arial"/>
          <w:b/>
          <w:sz w:val="24"/>
          <w:szCs w:val="24"/>
          <w:u w:val="single"/>
          <w:vertAlign w:val="superscript"/>
        </w:rPr>
        <w:t>ème</w:t>
      </w:r>
      <w:r w:rsidRPr="00232B7F">
        <w:rPr>
          <w:rFonts w:cs="Arial"/>
          <w:b/>
          <w:sz w:val="24"/>
          <w:szCs w:val="24"/>
          <w:u w:val="single"/>
        </w:rPr>
        <w:t xml:space="preserve"> cas : palettes dans le sens de la largeur (FAIRE LE SHEMA)</w:t>
      </w:r>
    </w:p>
    <w:p w:rsidR="0031354A" w:rsidRPr="00232B7F" w:rsidRDefault="0031354A" w:rsidP="0031354A">
      <w:pPr>
        <w:ind w:firstLine="180"/>
        <w:rPr>
          <w:rFonts w:cs="Arial"/>
          <w:sz w:val="24"/>
          <w:szCs w:val="24"/>
        </w:rPr>
      </w:pPr>
      <w:r w:rsidRPr="00232B7F">
        <w:rPr>
          <w:rFonts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0D45BB" w:rsidRPr="00232B7F" w:rsidTr="002E3058">
        <w:trPr>
          <w:trHeight w:val="1207"/>
        </w:trPr>
        <w:tc>
          <w:tcPr>
            <w:tcW w:w="6804" w:type="dxa"/>
          </w:tcPr>
          <w:p w:rsidR="000D45BB" w:rsidRPr="00232B7F" w:rsidRDefault="000D45BB" w:rsidP="00CB3BEC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31354A" w:rsidRPr="00232B7F" w:rsidRDefault="0031354A" w:rsidP="0031354A">
      <w:pPr>
        <w:ind w:firstLine="180"/>
        <w:rPr>
          <w:rFonts w:cs="Arial"/>
          <w:sz w:val="24"/>
          <w:szCs w:val="24"/>
        </w:rPr>
      </w:pPr>
    </w:p>
    <w:p w:rsidR="0031354A" w:rsidRPr="00232B7F" w:rsidRDefault="0031354A" w:rsidP="0031354A">
      <w:pPr>
        <w:rPr>
          <w:rFonts w:cs="Arial"/>
          <w:sz w:val="24"/>
          <w:szCs w:val="24"/>
        </w:rPr>
      </w:pPr>
      <w:r w:rsidRPr="00232B7F">
        <w:rPr>
          <w:rFonts w:cs="Arial"/>
          <w:sz w:val="24"/>
          <w:szCs w:val="24"/>
        </w:rPr>
        <w:t xml:space="preserve">      </w:t>
      </w:r>
    </w:p>
    <w:p w:rsidR="0031354A" w:rsidRPr="00232B7F" w:rsidRDefault="0031354A" w:rsidP="0031354A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1354A" w:rsidRPr="00232B7F" w:rsidTr="00CB3BEC">
        <w:tc>
          <w:tcPr>
            <w:tcW w:w="10606" w:type="dxa"/>
            <w:shd w:val="clear" w:color="auto" w:fill="auto"/>
          </w:tcPr>
          <w:p w:rsidR="0031354A" w:rsidRPr="00232B7F" w:rsidRDefault="0031354A" w:rsidP="00CB3BEC">
            <w:pPr>
              <w:rPr>
                <w:rFonts w:cs="Arial"/>
                <w:b/>
                <w:sz w:val="24"/>
                <w:szCs w:val="24"/>
              </w:rPr>
            </w:pPr>
            <w:r w:rsidRPr="00232B7F">
              <w:rPr>
                <w:rFonts w:cs="Arial"/>
                <w:b/>
                <w:sz w:val="24"/>
                <w:szCs w:val="24"/>
              </w:rPr>
              <w:t>Calcul du nombre de palettes</w:t>
            </w:r>
          </w:p>
          <w:p w:rsidR="0031354A" w:rsidRPr="00232B7F" w:rsidRDefault="0031354A" w:rsidP="00CB3BEC">
            <w:pPr>
              <w:pStyle w:val="Paragraphedeliste"/>
              <w:rPr>
                <w:rFonts w:cs="Arial"/>
                <w:sz w:val="24"/>
                <w:szCs w:val="24"/>
              </w:rPr>
            </w:pPr>
          </w:p>
          <w:p w:rsidR="000D45BB" w:rsidRPr="00232B7F" w:rsidRDefault="000D45BB" w:rsidP="00CB3BEC">
            <w:pPr>
              <w:pStyle w:val="Paragraphedeliste"/>
              <w:rPr>
                <w:rFonts w:cs="Arial"/>
                <w:sz w:val="24"/>
                <w:szCs w:val="24"/>
              </w:rPr>
            </w:pPr>
          </w:p>
          <w:p w:rsidR="000D45BB" w:rsidRPr="00232B7F" w:rsidRDefault="000D45BB" w:rsidP="00CB3BEC">
            <w:pPr>
              <w:pStyle w:val="Paragraphedeliste"/>
              <w:rPr>
                <w:rFonts w:cs="Arial"/>
                <w:sz w:val="24"/>
                <w:szCs w:val="24"/>
              </w:rPr>
            </w:pPr>
          </w:p>
          <w:p w:rsidR="000D45BB" w:rsidRPr="00232B7F" w:rsidRDefault="000D45BB" w:rsidP="00CB3BEC">
            <w:pPr>
              <w:pStyle w:val="Paragraphedeliste"/>
              <w:rPr>
                <w:rFonts w:cs="Arial"/>
                <w:sz w:val="24"/>
                <w:szCs w:val="24"/>
              </w:rPr>
            </w:pPr>
          </w:p>
          <w:p w:rsidR="0031354A" w:rsidRPr="00232B7F" w:rsidRDefault="0031354A" w:rsidP="00CB3BEC">
            <w:pPr>
              <w:pStyle w:val="Paragraphedeliste"/>
              <w:rPr>
                <w:rFonts w:cs="Arial"/>
                <w:sz w:val="24"/>
                <w:szCs w:val="24"/>
              </w:rPr>
            </w:pPr>
          </w:p>
          <w:p w:rsidR="0031354A" w:rsidRPr="00232B7F" w:rsidRDefault="0031354A" w:rsidP="00CB3BEC">
            <w:pPr>
              <w:pStyle w:val="Paragraphedeliste"/>
              <w:jc w:val="center"/>
              <w:rPr>
                <w:rFonts w:cs="Arial"/>
                <w:sz w:val="24"/>
                <w:szCs w:val="24"/>
              </w:rPr>
            </w:pPr>
            <w:r w:rsidRPr="00232B7F">
              <w:rPr>
                <w:rFonts w:cs="Arial"/>
                <w:b/>
                <w:sz w:val="24"/>
                <w:szCs w:val="24"/>
              </w:rPr>
              <w:t>Nomb</w:t>
            </w:r>
            <w:r w:rsidR="000D45BB" w:rsidRPr="00232B7F">
              <w:rPr>
                <w:rFonts w:cs="Arial"/>
                <w:b/>
                <w:sz w:val="24"/>
                <w:szCs w:val="24"/>
              </w:rPr>
              <w:t xml:space="preserve">re de palettes dans ce sens : </w:t>
            </w:r>
            <w:r w:rsidRPr="00232B7F">
              <w:rPr>
                <w:rFonts w:cs="Arial"/>
                <w:b/>
                <w:color w:val="FFFFFF"/>
                <w:sz w:val="24"/>
                <w:szCs w:val="24"/>
              </w:rPr>
              <w:t>u sol</w:t>
            </w:r>
          </w:p>
        </w:tc>
      </w:tr>
    </w:tbl>
    <w:p w:rsidR="0031354A" w:rsidRPr="00232B7F" w:rsidRDefault="0031354A" w:rsidP="0031354A">
      <w:pPr>
        <w:rPr>
          <w:rFonts w:cs="Arial"/>
          <w:sz w:val="24"/>
          <w:szCs w:val="24"/>
        </w:rPr>
      </w:pPr>
    </w:p>
    <w:p w:rsidR="0031354A" w:rsidRPr="00232B7F" w:rsidRDefault="0031354A" w:rsidP="0031354A">
      <w:pPr>
        <w:ind w:firstLine="180"/>
        <w:rPr>
          <w:rFonts w:cs="Arial"/>
          <w:sz w:val="24"/>
          <w:szCs w:val="24"/>
        </w:rPr>
      </w:pPr>
      <w:r w:rsidRPr="00232B7F">
        <w:rPr>
          <w:rFonts w:cs="Arial"/>
          <w:b/>
          <w:sz w:val="24"/>
          <w:szCs w:val="24"/>
          <w:u w:val="single"/>
        </w:rPr>
        <w:sym w:font="Wingdings" w:char="F031"/>
      </w:r>
      <w:r w:rsidRPr="00232B7F">
        <w:rPr>
          <w:rFonts w:cs="Arial"/>
          <w:b/>
          <w:sz w:val="24"/>
          <w:szCs w:val="24"/>
          <w:u w:val="single"/>
        </w:rPr>
        <w:t>3</w:t>
      </w:r>
      <w:r w:rsidRPr="00232B7F">
        <w:rPr>
          <w:rFonts w:cs="Arial"/>
          <w:b/>
          <w:sz w:val="24"/>
          <w:szCs w:val="24"/>
          <w:u w:val="single"/>
          <w:vertAlign w:val="superscript"/>
        </w:rPr>
        <w:t>ème</w:t>
      </w:r>
      <w:r w:rsidRPr="00232B7F">
        <w:rPr>
          <w:rFonts w:cs="Arial"/>
          <w:b/>
          <w:sz w:val="24"/>
          <w:szCs w:val="24"/>
          <w:u w:val="single"/>
        </w:rPr>
        <w:t xml:space="preserve"> cas : en quinconce.</w:t>
      </w:r>
    </w:p>
    <w:p w:rsidR="0031354A" w:rsidRPr="00232B7F" w:rsidRDefault="0031354A" w:rsidP="0031354A">
      <w:pPr>
        <w:rPr>
          <w:rFonts w:cs="Arial"/>
          <w:sz w:val="24"/>
          <w:szCs w:val="24"/>
        </w:rPr>
      </w:pPr>
      <w:r w:rsidRPr="00232B7F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0A71" wp14:editId="713C74A1">
                <wp:simplePos x="0" y="0"/>
                <wp:positionH relativeFrom="column">
                  <wp:posOffset>753745</wp:posOffset>
                </wp:positionH>
                <wp:positionV relativeFrom="paragraph">
                  <wp:posOffset>107950</wp:posOffset>
                </wp:positionV>
                <wp:extent cx="510540" cy="314325"/>
                <wp:effectExtent l="0" t="0" r="2286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9.35pt;margin-top:8.5pt;width:40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"/>
            </w:pict>
          </mc:Fallback>
        </mc:AlternateContent>
      </w:r>
      <w:r w:rsidRPr="00232B7F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32DB0" wp14:editId="0D0C93AE">
                <wp:simplePos x="0" y="0"/>
                <wp:positionH relativeFrom="column">
                  <wp:posOffset>754083</wp:posOffset>
                </wp:positionH>
                <wp:positionV relativeFrom="paragraph">
                  <wp:posOffset>108041</wp:posOffset>
                </wp:positionV>
                <wp:extent cx="3764280" cy="902524"/>
                <wp:effectExtent l="0" t="0" r="26670" b="1206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902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9.4pt;margin-top:8.5pt;width:296.4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dUeA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" filled="f"/>
            </w:pict>
          </mc:Fallback>
        </mc:AlternateContent>
      </w:r>
    </w:p>
    <w:p w:rsidR="0031354A" w:rsidRPr="00232B7F" w:rsidRDefault="0031354A" w:rsidP="0031354A">
      <w:pPr>
        <w:rPr>
          <w:rFonts w:cs="Arial"/>
          <w:sz w:val="24"/>
          <w:szCs w:val="24"/>
        </w:rPr>
      </w:pPr>
      <w:r w:rsidRPr="00232B7F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A2C6A" wp14:editId="6DD6ACCE">
                <wp:simplePos x="0" y="0"/>
                <wp:positionH relativeFrom="column">
                  <wp:posOffset>728662</wp:posOffset>
                </wp:positionH>
                <wp:positionV relativeFrom="paragraph">
                  <wp:posOffset>124910</wp:posOffset>
                </wp:positionV>
                <wp:extent cx="428625" cy="381000"/>
                <wp:effectExtent l="4763" t="0" r="14287" b="14288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7.35pt;margin-top:9.85pt;width:33.75pt;height:30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"/>
            </w:pict>
          </mc:Fallback>
        </mc:AlternateContent>
      </w:r>
    </w:p>
    <w:p w:rsidR="0031354A" w:rsidRPr="00232B7F" w:rsidRDefault="0031354A" w:rsidP="0031354A">
      <w:pPr>
        <w:rPr>
          <w:rFonts w:cs="Arial"/>
          <w:sz w:val="24"/>
          <w:szCs w:val="24"/>
        </w:rPr>
      </w:pPr>
    </w:p>
    <w:p w:rsidR="0031354A" w:rsidRPr="00232B7F" w:rsidRDefault="0031354A" w:rsidP="0031354A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1354A" w:rsidRPr="00232B7F" w:rsidTr="00CB3BEC">
        <w:tc>
          <w:tcPr>
            <w:tcW w:w="10606" w:type="dxa"/>
            <w:shd w:val="clear" w:color="auto" w:fill="auto"/>
          </w:tcPr>
          <w:p w:rsidR="0031354A" w:rsidRPr="00232B7F" w:rsidRDefault="0031354A" w:rsidP="00CB3BEC">
            <w:pPr>
              <w:rPr>
                <w:rFonts w:cs="Arial"/>
                <w:sz w:val="24"/>
                <w:szCs w:val="24"/>
              </w:rPr>
            </w:pPr>
            <w:r w:rsidRPr="00232B7F">
              <w:rPr>
                <w:rFonts w:cs="Arial"/>
                <w:b/>
                <w:sz w:val="24"/>
                <w:szCs w:val="24"/>
                <w:u w:val="single"/>
              </w:rPr>
              <w:t>En quinconce </w:t>
            </w:r>
            <w:r w:rsidRPr="00232B7F">
              <w:rPr>
                <w:rFonts w:cs="Arial"/>
                <w:sz w:val="24"/>
                <w:szCs w:val="24"/>
              </w:rPr>
              <w:t xml:space="preserve">: </w:t>
            </w:r>
          </w:p>
          <w:p w:rsidR="0031354A" w:rsidRPr="00232B7F" w:rsidRDefault="0031354A" w:rsidP="00CB3BEC">
            <w:pPr>
              <w:rPr>
                <w:rFonts w:cs="Arial"/>
                <w:sz w:val="24"/>
                <w:szCs w:val="24"/>
              </w:rPr>
            </w:pPr>
            <w:r w:rsidRPr="00232B7F">
              <w:rPr>
                <w:rFonts w:cs="Arial"/>
                <w:sz w:val="24"/>
                <w:szCs w:val="24"/>
              </w:rPr>
              <w:t>.</w:t>
            </w:r>
          </w:p>
          <w:p w:rsidR="0031354A" w:rsidRPr="00232B7F" w:rsidRDefault="0031354A" w:rsidP="00CB3BEC">
            <w:pPr>
              <w:rPr>
                <w:rFonts w:cs="Arial"/>
                <w:sz w:val="24"/>
                <w:szCs w:val="24"/>
              </w:rPr>
            </w:pPr>
            <w:r w:rsidRPr="00232B7F">
              <w:rPr>
                <w:rFonts w:cs="Arial"/>
                <w:b/>
                <w:sz w:val="24"/>
                <w:szCs w:val="24"/>
              </w:rPr>
              <w:t xml:space="preserve">Donc </w:t>
            </w:r>
            <w:r w:rsidR="000D45BB" w:rsidRPr="00232B7F">
              <w:rPr>
                <w:rFonts w:cs="Arial"/>
                <w:b/>
                <w:sz w:val="24"/>
                <w:szCs w:val="24"/>
              </w:rPr>
              <w:t xml:space="preserve">    </w:t>
            </w:r>
            <w:r w:rsidRPr="00232B7F">
              <w:rPr>
                <w:rFonts w:cs="Arial"/>
                <w:b/>
                <w:sz w:val="24"/>
                <w:szCs w:val="24"/>
              </w:rPr>
              <w:t xml:space="preserve"> palettes.</w:t>
            </w:r>
          </w:p>
          <w:p w:rsidR="0031354A" w:rsidRPr="00232B7F" w:rsidRDefault="0031354A" w:rsidP="00CB3BEC">
            <w:pPr>
              <w:rPr>
                <w:rFonts w:cs="Arial"/>
                <w:sz w:val="24"/>
                <w:szCs w:val="24"/>
              </w:rPr>
            </w:pPr>
          </w:p>
        </w:tc>
      </w:tr>
      <w:tr w:rsidR="0031354A" w:rsidRPr="00232B7F" w:rsidTr="00CB3BEC">
        <w:tc>
          <w:tcPr>
            <w:tcW w:w="10606" w:type="dxa"/>
            <w:shd w:val="clear" w:color="auto" w:fill="auto"/>
          </w:tcPr>
          <w:p w:rsidR="0031354A" w:rsidRPr="00232B7F" w:rsidRDefault="0031354A" w:rsidP="00CB3BEC">
            <w:pPr>
              <w:rPr>
                <w:rFonts w:cs="Arial"/>
                <w:b/>
                <w:sz w:val="24"/>
                <w:szCs w:val="24"/>
              </w:rPr>
            </w:pPr>
            <w:r w:rsidRPr="00232B7F">
              <w:rPr>
                <w:rFonts w:cs="Arial"/>
                <w:b/>
                <w:color w:val="FF0000"/>
                <w:sz w:val="24"/>
                <w:szCs w:val="24"/>
              </w:rPr>
              <w:t xml:space="preserve">Conclusion : </w:t>
            </w:r>
          </w:p>
          <w:p w:rsidR="0031354A" w:rsidRPr="00232B7F" w:rsidRDefault="0031354A" w:rsidP="00CB3BE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1354A" w:rsidRPr="00232B7F" w:rsidRDefault="0031354A" w:rsidP="0031354A">
      <w:bookmarkStart w:id="0" w:name="_GoBack"/>
      <w:bookmarkEnd w:id="0"/>
    </w:p>
    <w:p w:rsidR="0031354A" w:rsidRPr="00232B7F" w:rsidRDefault="0031354A" w:rsidP="0031354A">
      <w:pPr>
        <w:pStyle w:val="Paragraphedeliste"/>
        <w:numPr>
          <w:ilvl w:val="0"/>
          <w:numId w:val="4"/>
        </w:numPr>
      </w:pPr>
      <w:r w:rsidRPr="00232B7F">
        <w:rPr>
          <w:rFonts w:eastAsia="Times New Roman" w:cs="Times New Roman"/>
          <w:sz w:val="24"/>
          <w:szCs w:val="24"/>
          <w:lang w:eastAsia="fr-FR"/>
        </w:rPr>
        <w:t>Déterminez par le calcul le nombre de cartons qu’il est possible de charger sur une palette.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354A" w:rsidRPr="00232B7F" w:rsidTr="00CB3BEC">
        <w:tc>
          <w:tcPr>
            <w:tcW w:w="3535" w:type="dxa"/>
            <w:shd w:val="clear" w:color="auto" w:fill="C4BC96" w:themeFill="background2" w:themeFillShade="BF"/>
          </w:tcPr>
          <w:p w:rsidR="0031354A" w:rsidRPr="00232B7F" w:rsidRDefault="0031354A" w:rsidP="00CB3BEC">
            <w:pPr>
              <w:jc w:val="center"/>
              <w:rPr>
                <w:b/>
                <w:sz w:val="24"/>
                <w:szCs w:val="24"/>
              </w:rPr>
            </w:pPr>
            <w:r w:rsidRPr="00232B7F">
              <w:rPr>
                <w:b/>
                <w:sz w:val="24"/>
                <w:szCs w:val="24"/>
              </w:rPr>
              <w:t>Dans le sens de la longueur</w:t>
            </w:r>
          </w:p>
        </w:tc>
        <w:tc>
          <w:tcPr>
            <w:tcW w:w="3535" w:type="dxa"/>
            <w:shd w:val="clear" w:color="auto" w:fill="C4BC96" w:themeFill="background2" w:themeFillShade="BF"/>
          </w:tcPr>
          <w:p w:rsidR="0031354A" w:rsidRPr="00232B7F" w:rsidRDefault="0031354A" w:rsidP="00CB3BEC">
            <w:pPr>
              <w:jc w:val="center"/>
              <w:rPr>
                <w:b/>
                <w:sz w:val="24"/>
                <w:szCs w:val="24"/>
              </w:rPr>
            </w:pPr>
            <w:r w:rsidRPr="00232B7F">
              <w:rPr>
                <w:b/>
                <w:sz w:val="24"/>
                <w:szCs w:val="24"/>
              </w:rPr>
              <w:t>Dans le sens de la largeur</w:t>
            </w:r>
          </w:p>
        </w:tc>
        <w:tc>
          <w:tcPr>
            <w:tcW w:w="3536" w:type="dxa"/>
            <w:shd w:val="clear" w:color="auto" w:fill="C4BC96" w:themeFill="background2" w:themeFillShade="BF"/>
          </w:tcPr>
          <w:p w:rsidR="0031354A" w:rsidRPr="00232B7F" w:rsidRDefault="0031354A" w:rsidP="00CB3BEC">
            <w:pPr>
              <w:jc w:val="center"/>
              <w:rPr>
                <w:b/>
                <w:sz w:val="24"/>
                <w:szCs w:val="24"/>
              </w:rPr>
            </w:pPr>
            <w:r w:rsidRPr="00232B7F">
              <w:rPr>
                <w:b/>
                <w:sz w:val="24"/>
                <w:szCs w:val="24"/>
              </w:rPr>
              <w:t>En quinconce</w:t>
            </w:r>
          </w:p>
        </w:tc>
      </w:tr>
      <w:tr w:rsidR="0031354A" w:rsidRPr="00232B7F" w:rsidTr="00CB3BEC">
        <w:tc>
          <w:tcPr>
            <w:tcW w:w="3535" w:type="dxa"/>
          </w:tcPr>
          <w:p w:rsidR="0031354A" w:rsidRPr="00232B7F" w:rsidRDefault="0031354A" w:rsidP="00CB3BEC">
            <w:pPr>
              <w:jc w:val="center"/>
              <w:rPr>
                <w:b/>
              </w:rPr>
            </w:pPr>
          </w:p>
          <w:p w:rsidR="000D45BB" w:rsidRPr="00232B7F" w:rsidRDefault="000D45BB" w:rsidP="00CB3BEC">
            <w:pPr>
              <w:jc w:val="center"/>
              <w:rPr>
                <w:b/>
              </w:rPr>
            </w:pPr>
          </w:p>
          <w:p w:rsidR="000D45BB" w:rsidRPr="00232B7F" w:rsidRDefault="000D45BB" w:rsidP="00CB3BEC">
            <w:pPr>
              <w:jc w:val="center"/>
              <w:rPr>
                <w:b/>
              </w:rPr>
            </w:pPr>
          </w:p>
          <w:p w:rsidR="000D45BB" w:rsidRPr="00232B7F" w:rsidRDefault="000D45BB" w:rsidP="00CB3BEC">
            <w:pPr>
              <w:jc w:val="center"/>
              <w:rPr>
                <w:b/>
              </w:rPr>
            </w:pPr>
          </w:p>
          <w:p w:rsidR="000D45BB" w:rsidRPr="00232B7F" w:rsidRDefault="000D45BB" w:rsidP="00CB3BEC">
            <w:pPr>
              <w:jc w:val="center"/>
              <w:rPr>
                <w:b/>
              </w:rPr>
            </w:pPr>
          </w:p>
          <w:p w:rsidR="000D45BB" w:rsidRPr="00232B7F" w:rsidRDefault="000D45BB" w:rsidP="00CB3BEC">
            <w:pPr>
              <w:jc w:val="center"/>
              <w:rPr>
                <w:b/>
              </w:rPr>
            </w:pPr>
          </w:p>
          <w:p w:rsidR="000D45BB" w:rsidRPr="00232B7F" w:rsidRDefault="000D45BB" w:rsidP="00CB3BEC">
            <w:pPr>
              <w:jc w:val="center"/>
              <w:rPr>
                <w:b/>
              </w:rPr>
            </w:pPr>
          </w:p>
          <w:p w:rsidR="000D45BB" w:rsidRPr="00232B7F" w:rsidRDefault="000D45BB" w:rsidP="00CB3BEC">
            <w:pPr>
              <w:jc w:val="center"/>
              <w:rPr>
                <w:b/>
              </w:rPr>
            </w:pPr>
          </w:p>
          <w:p w:rsidR="000D45BB" w:rsidRPr="00232B7F" w:rsidRDefault="000D45BB" w:rsidP="00CB3BEC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31354A" w:rsidRPr="00232B7F" w:rsidRDefault="0031354A" w:rsidP="00CB3BEC">
            <w:pPr>
              <w:rPr>
                <w:b/>
              </w:rPr>
            </w:pPr>
          </w:p>
        </w:tc>
        <w:tc>
          <w:tcPr>
            <w:tcW w:w="3536" w:type="dxa"/>
          </w:tcPr>
          <w:p w:rsidR="0031354A" w:rsidRPr="00232B7F" w:rsidRDefault="0031354A" w:rsidP="00CB3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54A" w:rsidRPr="00232B7F" w:rsidTr="00CB3BEC">
        <w:tc>
          <w:tcPr>
            <w:tcW w:w="10606" w:type="dxa"/>
            <w:gridSpan w:val="3"/>
          </w:tcPr>
          <w:p w:rsidR="0031354A" w:rsidRPr="00232B7F" w:rsidRDefault="0031354A" w:rsidP="00CB3BEC">
            <w:r w:rsidRPr="00232B7F">
              <w:t xml:space="preserve">Prise en compte de la hauteur </w:t>
            </w:r>
          </w:p>
          <w:p w:rsidR="000D45BB" w:rsidRPr="00232B7F" w:rsidRDefault="000D45BB" w:rsidP="00CB3BEC"/>
        </w:tc>
      </w:tr>
      <w:tr w:rsidR="0031354A" w:rsidRPr="00232B7F" w:rsidTr="00CB3BEC">
        <w:tc>
          <w:tcPr>
            <w:tcW w:w="10606" w:type="dxa"/>
            <w:gridSpan w:val="3"/>
          </w:tcPr>
          <w:p w:rsidR="0031354A" w:rsidRPr="00232B7F" w:rsidRDefault="0031354A" w:rsidP="00CB3BEC">
            <w:r w:rsidRPr="00232B7F">
              <w:t xml:space="preserve">Conclusion : </w:t>
            </w:r>
          </w:p>
        </w:tc>
      </w:tr>
    </w:tbl>
    <w:p w:rsidR="0031354A" w:rsidRPr="00232B7F" w:rsidRDefault="0031354A" w:rsidP="0031354A"/>
    <w:p w:rsidR="0031354A" w:rsidRPr="00232B7F" w:rsidRDefault="0031354A" w:rsidP="0031354A">
      <w:pPr>
        <w:pStyle w:val="Paragraphedeliste"/>
        <w:numPr>
          <w:ilvl w:val="0"/>
          <w:numId w:val="4"/>
        </w:numPr>
        <w:rPr>
          <w:b/>
        </w:rPr>
      </w:pPr>
      <w:r w:rsidRPr="00232B7F">
        <w:rPr>
          <w:rFonts w:eastAsia="Times New Roman" w:cs="Times New Roman"/>
          <w:b/>
          <w:sz w:val="24"/>
          <w:szCs w:val="24"/>
          <w:lang w:eastAsia="fr-FR"/>
        </w:rPr>
        <w:lastRenderedPageBreak/>
        <w:t>Déduisez en le nombre total de cartons qu'il est possible de charger dans un conteneur High cube.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1354A" w:rsidRPr="00232B7F" w:rsidTr="00CB3BEC">
        <w:tc>
          <w:tcPr>
            <w:tcW w:w="10606" w:type="dxa"/>
          </w:tcPr>
          <w:p w:rsidR="0031354A" w:rsidRPr="00232B7F" w:rsidRDefault="0031354A" w:rsidP="00CB3BEC"/>
          <w:p w:rsidR="0031354A" w:rsidRPr="00232B7F" w:rsidRDefault="0031354A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</w:tc>
      </w:tr>
    </w:tbl>
    <w:p w:rsidR="0031354A" w:rsidRPr="00232B7F" w:rsidRDefault="0031354A" w:rsidP="0031354A"/>
    <w:p w:rsidR="0031354A" w:rsidRPr="00232B7F" w:rsidRDefault="0031354A" w:rsidP="0031354A">
      <w:pPr>
        <w:pStyle w:val="Paragraphedeliste"/>
        <w:numPr>
          <w:ilvl w:val="0"/>
          <w:numId w:val="4"/>
        </w:numPr>
        <w:rPr>
          <w:b/>
        </w:rPr>
      </w:pPr>
      <w:r w:rsidRPr="00232B7F">
        <w:rPr>
          <w:rFonts w:eastAsia="Times New Roman" w:cs="Times New Roman"/>
          <w:b/>
          <w:sz w:val="24"/>
          <w:szCs w:val="24"/>
          <w:lang w:eastAsia="fr-FR"/>
        </w:rPr>
        <w:t>Vérifiez évidemment la limite de poids imposée par le constructeur du conteneur.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1354A" w:rsidRPr="00232B7F" w:rsidTr="00CB3BEC">
        <w:tc>
          <w:tcPr>
            <w:tcW w:w="10606" w:type="dxa"/>
          </w:tcPr>
          <w:p w:rsidR="0031354A" w:rsidRPr="00232B7F" w:rsidRDefault="0031354A" w:rsidP="00CB3BEC"/>
          <w:p w:rsidR="0031354A" w:rsidRPr="00232B7F" w:rsidRDefault="0031354A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  <w:p w:rsidR="000D45BB" w:rsidRPr="00232B7F" w:rsidRDefault="000D45BB" w:rsidP="000D45BB"/>
        </w:tc>
      </w:tr>
    </w:tbl>
    <w:p w:rsidR="0031354A" w:rsidRPr="00232B7F" w:rsidRDefault="0031354A" w:rsidP="0031354A"/>
    <w:p w:rsidR="00BD2EF2" w:rsidRPr="00232B7F" w:rsidRDefault="00232B7F"/>
    <w:sectPr w:rsidR="00BD2EF2" w:rsidRPr="00232B7F" w:rsidSect="009257E8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7F" w:rsidRDefault="00FB577F" w:rsidP="00FB577F">
      <w:pPr>
        <w:spacing w:after="0" w:line="240" w:lineRule="auto"/>
      </w:pPr>
      <w:r>
        <w:separator/>
      </w:r>
    </w:p>
  </w:endnote>
  <w:endnote w:type="continuationSeparator" w:id="0">
    <w:p w:rsidR="00FB577F" w:rsidRDefault="00FB577F" w:rsidP="00FB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FA" w:rsidRDefault="00C705F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TP maritime –plan de chargement-</w:t>
    </w:r>
    <w:proofErr w:type="spellStart"/>
    <w:r>
      <w:rPr>
        <w:rFonts w:asciiTheme="majorHAnsi" w:eastAsiaTheme="majorEastAsia" w:hAnsiTheme="majorHAnsi" w:cstheme="majorBidi"/>
      </w:rPr>
      <w:t>Term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BPro</w:t>
    </w:r>
    <w:proofErr w:type="spellEnd"/>
    <w:r>
      <w:rPr>
        <w:rFonts w:asciiTheme="majorHAnsi" w:eastAsiaTheme="majorEastAsia" w:hAnsiTheme="majorHAnsi" w:cstheme="majorBidi"/>
      </w:rPr>
      <w:t xml:space="preserve"> Transport – doc élève - Christophe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32B7F" w:rsidRPr="00232B7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4E165A" w:rsidRDefault="00232B7F" w:rsidP="00847AD0">
    <w:pPr>
      <w:pStyle w:val="Pieddepage"/>
      <w:tabs>
        <w:tab w:val="clear" w:pos="4536"/>
        <w:tab w:val="clear" w:pos="9072"/>
        <w:tab w:val="left" w:pos="7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7F" w:rsidRDefault="00FB577F" w:rsidP="00FB577F">
      <w:pPr>
        <w:spacing w:after="0" w:line="240" w:lineRule="auto"/>
      </w:pPr>
      <w:r>
        <w:separator/>
      </w:r>
    </w:p>
  </w:footnote>
  <w:footnote w:type="continuationSeparator" w:id="0">
    <w:p w:rsidR="00FB577F" w:rsidRDefault="00FB577F" w:rsidP="00FB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7FA"/>
    <w:multiLevelType w:val="hybridMultilevel"/>
    <w:tmpl w:val="8D267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08DC"/>
    <w:multiLevelType w:val="hybridMultilevel"/>
    <w:tmpl w:val="FFFC2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65EC"/>
    <w:multiLevelType w:val="hybridMultilevel"/>
    <w:tmpl w:val="D6ECD16E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D06114A"/>
    <w:multiLevelType w:val="hybridMultilevel"/>
    <w:tmpl w:val="DDFE0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4A"/>
    <w:rsid w:val="000D45BB"/>
    <w:rsid w:val="00232B7F"/>
    <w:rsid w:val="0031354A"/>
    <w:rsid w:val="004916E1"/>
    <w:rsid w:val="0050152D"/>
    <w:rsid w:val="00AB6131"/>
    <w:rsid w:val="00B56A7E"/>
    <w:rsid w:val="00C705FA"/>
    <w:rsid w:val="00E759CB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5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56A7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6A7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56A7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56A7E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31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1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54A"/>
  </w:style>
  <w:style w:type="table" w:styleId="Grillemoyenne1-Accent3">
    <w:name w:val="Medium Grid 1 Accent 3"/>
    <w:basedOn w:val="TableauNormal"/>
    <w:uiPriority w:val="67"/>
    <w:rsid w:val="003135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5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5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56A7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6A7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56A7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56A7E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31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1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54A"/>
  </w:style>
  <w:style w:type="table" w:styleId="Grillemoyenne1-Accent3">
    <w:name w:val="Medium Grid 1 Accent 3"/>
    <w:basedOn w:val="TableauNormal"/>
    <w:uiPriority w:val="67"/>
    <w:rsid w:val="003135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5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ine-marchande.net/groupe%20mar-mar/Documents/F.Massard/Dunkerque_BGM_04-2008/11-Palettisation-53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marine-marchande.net/groupe%20mar-mar/Documents/F.Massard/Dunkerque_BGM_04-2008/13-Entrepot-Dunfresh-53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marine-marchande.net/groupe%20mar-mar/Documents/F.Massard/Dunkerque_BGM_04-2008/10-depotage-56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rine-marchande.net/groupe%20mar-mar/Documents/F.Massard/Dunkerque_BGM_04-2008/12-Entrepot-Dunfresh-56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6</cp:revision>
  <dcterms:created xsi:type="dcterms:W3CDTF">2014-07-03T19:18:00Z</dcterms:created>
  <dcterms:modified xsi:type="dcterms:W3CDTF">2014-07-03T19:42:00Z</dcterms:modified>
</cp:coreProperties>
</file>