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B2" w:rsidRPr="0074332F" w:rsidRDefault="007B49BA" w:rsidP="0074332F">
      <w:pPr>
        <w:spacing w:after="0" w:line="240" w:lineRule="auto"/>
        <w:rPr>
          <w:rFonts w:ascii="Arial Narrow" w:hAnsi="Arial Narrow" w:cs="Arial"/>
          <w:b/>
        </w:rPr>
      </w:pPr>
      <w:r w:rsidRPr="007B49BA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2" type="#_x0000_t202" style="position:absolute;margin-left:404.8pt;margin-top:-18.55pt;width:102.55pt;height:70.4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6F5BED" w:rsidRDefault="0074332F">
                  <w:r w:rsidRPr="0074332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54202" cy="766489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8585" cy="7709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213B2" w:rsidRPr="0074332F">
        <w:rPr>
          <w:rFonts w:ascii="Arial Narrow" w:hAnsi="Arial Narrow" w:cs="Arial"/>
          <w:b/>
        </w:rPr>
        <w:t>LP Guynemer</w:t>
      </w:r>
    </w:p>
    <w:p w:rsidR="0074332F" w:rsidRPr="004C50CD" w:rsidRDefault="0074332F" w:rsidP="0074332F">
      <w:pPr>
        <w:spacing w:after="0" w:line="240" w:lineRule="auto"/>
        <w:rPr>
          <w:rFonts w:ascii="Arial Narrow" w:hAnsi="Arial Narrow" w:cs="Arial"/>
        </w:rPr>
      </w:pPr>
    </w:p>
    <w:p w:rsidR="000213B2" w:rsidRPr="004C50CD" w:rsidRDefault="000213B2" w:rsidP="0074332F">
      <w:pPr>
        <w:spacing w:after="0" w:line="240" w:lineRule="auto"/>
        <w:rPr>
          <w:rFonts w:ascii="Arial Narrow" w:hAnsi="Arial Narrow" w:cs="Arial"/>
        </w:rPr>
      </w:pPr>
      <w:r w:rsidRPr="004C50CD">
        <w:rPr>
          <w:rFonts w:ascii="Arial Narrow" w:hAnsi="Arial Narrow" w:cs="Arial"/>
        </w:rPr>
        <w:t>56 avenue Marcellin Berthelot</w:t>
      </w:r>
    </w:p>
    <w:p w:rsidR="000213B2" w:rsidRPr="004C50CD" w:rsidRDefault="000213B2" w:rsidP="0074332F">
      <w:pPr>
        <w:spacing w:after="0" w:line="240" w:lineRule="auto"/>
        <w:rPr>
          <w:rFonts w:ascii="Arial Narrow" w:hAnsi="Arial Narrow" w:cs="Arial"/>
        </w:rPr>
      </w:pPr>
      <w:r w:rsidRPr="004C50CD">
        <w:rPr>
          <w:rFonts w:ascii="Arial Narrow" w:hAnsi="Arial Narrow" w:cs="Arial"/>
        </w:rPr>
        <w:t>38 000 GRENOBLE</w:t>
      </w:r>
    </w:p>
    <w:p w:rsidR="0074332F" w:rsidRDefault="0074332F" w:rsidP="000213B2">
      <w:pPr>
        <w:spacing w:after="120" w:line="240" w:lineRule="auto"/>
        <w:jc w:val="center"/>
        <w:rPr>
          <w:rFonts w:ascii="Arial Narrow" w:hAnsi="Arial Narrow" w:cs="Arial"/>
          <w:spacing w:val="60"/>
          <w:sz w:val="24"/>
        </w:rPr>
      </w:pPr>
    </w:p>
    <w:p w:rsidR="000213B2" w:rsidRPr="0074332F" w:rsidRDefault="000213B2" w:rsidP="000213B2">
      <w:pPr>
        <w:spacing w:after="120" w:line="240" w:lineRule="auto"/>
        <w:jc w:val="center"/>
        <w:rPr>
          <w:rFonts w:ascii="Arial Narrow" w:hAnsi="Arial Narrow" w:cs="Arial"/>
          <w:b/>
          <w:spacing w:val="60"/>
          <w:sz w:val="24"/>
        </w:rPr>
      </w:pPr>
      <w:r w:rsidRPr="0074332F">
        <w:rPr>
          <w:rFonts w:ascii="Arial Narrow" w:hAnsi="Arial Narrow" w:cs="Arial"/>
          <w:b/>
          <w:spacing w:val="60"/>
          <w:sz w:val="24"/>
        </w:rPr>
        <w:t>Scénario JDI 5 mai 2015</w:t>
      </w:r>
    </w:p>
    <w:p w:rsidR="000213B2" w:rsidRPr="004C50CD" w:rsidRDefault="000213B2" w:rsidP="000213B2">
      <w:pPr>
        <w:spacing w:after="120" w:line="240" w:lineRule="auto"/>
        <w:rPr>
          <w:rFonts w:ascii="Arial Narrow" w:hAnsi="Arial Narrow" w:cs="Arial"/>
        </w:rPr>
      </w:pPr>
    </w:p>
    <w:p w:rsidR="000213B2" w:rsidRPr="004C50CD" w:rsidRDefault="000213B2" w:rsidP="000213B2">
      <w:pPr>
        <w:spacing w:after="120" w:line="240" w:lineRule="auto"/>
        <w:rPr>
          <w:rFonts w:ascii="Arial Narrow" w:hAnsi="Arial Narrow" w:cs="Arial"/>
        </w:rPr>
      </w:pPr>
      <w:r w:rsidRPr="004C50CD">
        <w:rPr>
          <w:rFonts w:ascii="Arial Narrow" w:hAnsi="Arial Narrow" w:cs="Arial"/>
        </w:rPr>
        <w:t>Classe : Première ou Terminale Métiers de la Sécurité</w:t>
      </w:r>
    </w:p>
    <w:p w:rsidR="000213B2" w:rsidRPr="004C50CD" w:rsidRDefault="000213B2" w:rsidP="000213B2">
      <w:pPr>
        <w:spacing w:after="120" w:line="240" w:lineRule="auto"/>
        <w:rPr>
          <w:rFonts w:ascii="Arial Narrow" w:hAnsi="Arial Narrow" w:cs="Arial"/>
        </w:rPr>
      </w:pPr>
      <w:r w:rsidRPr="004C50CD">
        <w:rPr>
          <w:rFonts w:ascii="Arial Narrow" w:hAnsi="Arial Narrow" w:cs="Arial"/>
        </w:rPr>
        <w:t>Effectif : 16 élèves</w:t>
      </w:r>
    </w:p>
    <w:p w:rsidR="000213B2" w:rsidRPr="004C50CD" w:rsidRDefault="0074332F" w:rsidP="000213B2">
      <w:pPr>
        <w:spacing w:after="120" w:line="240" w:lineRule="auto"/>
        <w:jc w:val="center"/>
        <w:rPr>
          <w:rFonts w:ascii="Arial Narrow" w:hAnsi="Arial Narrow" w:cs="Arial"/>
          <w:spacing w:val="60"/>
          <w:sz w:val="24"/>
        </w:rPr>
      </w:pPr>
      <w:r>
        <w:rPr>
          <w:rFonts w:ascii="Arial Narrow" w:hAnsi="Arial Narrow" w:cs="Arial"/>
          <w:spacing w:val="60"/>
          <w:sz w:val="24"/>
        </w:rPr>
        <w:t>« </w:t>
      </w:r>
      <w:r w:rsidR="000213B2" w:rsidRPr="004C50CD">
        <w:rPr>
          <w:rFonts w:ascii="Arial Narrow" w:hAnsi="Arial Narrow" w:cs="Arial"/>
          <w:spacing w:val="60"/>
          <w:sz w:val="24"/>
        </w:rPr>
        <w:t>DAI dans un établissement hospitalier</w:t>
      </w:r>
      <w:r>
        <w:rPr>
          <w:rFonts w:ascii="Arial Narrow" w:hAnsi="Arial Narrow" w:cs="Arial"/>
          <w:spacing w:val="60"/>
          <w:sz w:val="24"/>
        </w:rPr>
        <w:t> »</w:t>
      </w:r>
    </w:p>
    <w:p w:rsidR="009C2591" w:rsidRDefault="009C2591" w:rsidP="00AC73D2">
      <w:pPr>
        <w:rPr>
          <w:rFonts w:ascii="Arial Narrow" w:hAnsi="Arial Narrow" w:cs="Arial"/>
          <w:b/>
          <w:sz w:val="24"/>
        </w:rPr>
      </w:pPr>
    </w:p>
    <w:p w:rsidR="00001450" w:rsidRPr="0074332F" w:rsidRDefault="00001450" w:rsidP="00AC73D2">
      <w:pPr>
        <w:rPr>
          <w:rFonts w:ascii="Arial Narrow" w:hAnsi="Arial Narrow" w:cs="Arial"/>
          <w:b/>
          <w:sz w:val="24"/>
        </w:rPr>
      </w:pPr>
      <w:r w:rsidRPr="0074332F">
        <w:rPr>
          <w:rFonts w:ascii="Arial Narrow" w:hAnsi="Arial Narrow" w:cs="Arial"/>
          <w:b/>
          <w:sz w:val="24"/>
        </w:rPr>
        <w:t>Vous êtes chef d’équipe dans un centre hospitalier</w:t>
      </w:r>
      <w:r w:rsidR="00AC73D2" w:rsidRPr="0074332F">
        <w:rPr>
          <w:rFonts w:ascii="Arial Narrow" w:hAnsi="Arial Narrow" w:cs="Arial"/>
          <w:b/>
          <w:sz w:val="24"/>
        </w:rPr>
        <w:t xml:space="preserve"> au PC Sécurité</w:t>
      </w:r>
      <w:r w:rsidRPr="0074332F">
        <w:rPr>
          <w:rFonts w:ascii="Arial Narrow" w:hAnsi="Arial Narrow" w:cs="Arial"/>
          <w:b/>
          <w:sz w:val="24"/>
        </w:rPr>
        <w:t xml:space="preserve">. </w:t>
      </w:r>
      <w:r w:rsidR="00F013BA" w:rsidRPr="0074332F">
        <w:rPr>
          <w:rFonts w:ascii="Arial Narrow" w:hAnsi="Arial Narrow" w:cs="Arial"/>
          <w:b/>
          <w:sz w:val="24"/>
        </w:rPr>
        <w:t>Vous recevez une alarme incendie (DAI local Lingerie)</w:t>
      </w:r>
    </w:p>
    <w:p w:rsidR="00157DBF" w:rsidRPr="0074332F" w:rsidRDefault="00157DBF" w:rsidP="00157DBF">
      <w:pPr>
        <w:rPr>
          <w:rFonts w:ascii="Arial Narrow" w:hAnsi="Arial Narrow" w:cs="Arial"/>
          <w:i/>
          <w:u w:val="single"/>
        </w:rPr>
      </w:pPr>
      <w:r w:rsidRPr="0074332F">
        <w:rPr>
          <w:rFonts w:ascii="Arial Narrow" w:hAnsi="Arial Narrow" w:cs="Arial"/>
          <w:i/>
          <w:u w:val="single"/>
        </w:rPr>
        <w:t>Script</w:t>
      </w:r>
    </w:p>
    <w:p w:rsidR="00157DBF" w:rsidRPr="0074332F" w:rsidRDefault="00157DBF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 w:rsidRPr="0074332F">
        <w:rPr>
          <w:rFonts w:ascii="Arial Narrow" w:hAnsi="Arial Narrow" w:cs="Arial"/>
          <w:i/>
        </w:rPr>
        <w:t xml:space="preserve">Alarme restreinte suite à détection </w:t>
      </w:r>
      <w:proofErr w:type="gramStart"/>
      <w:r w:rsidRPr="0074332F">
        <w:rPr>
          <w:rFonts w:ascii="Arial Narrow" w:hAnsi="Arial Narrow" w:cs="Arial"/>
          <w:i/>
        </w:rPr>
        <w:t>au local</w:t>
      </w:r>
      <w:proofErr w:type="gramEnd"/>
      <w:r w:rsidRPr="0074332F">
        <w:rPr>
          <w:rFonts w:ascii="Arial Narrow" w:hAnsi="Arial Narrow" w:cs="Arial"/>
          <w:i/>
        </w:rPr>
        <w:t xml:space="preserve"> </w:t>
      </w:r>
      <w:r w:rsidR="00AB4CD2">
        <w:rPr>
          <w:rFonts w:ascii="Arial Narrow" w:hAnsi="Arial Narrow" w:cs="Arial"/>
          <w:i/>
        </w:rPr>
        <w:t>lingerie</w:t>
      </w:r>
    </w:p>
    <w:p w:rsidR="00157DBF" w:rsidRPr="0074332F" w:rsidRDefault="00157DBF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 w:rsidRPr="0074332F">
        <w:rPr>
          <w:rFonts w:ascii="Arial Narrow" w:hAnsi="Arial Narrow" w:cs="Arial"/>
          <w:i/>
        </w:rPr>
        <w:t xml:space="preserve">Le chef de poste demande au rondier de faire une levée de doute : feu non maitrisable </w:t>
      </w:r>
    </w:p>
    <w:p w:rsidR="00157DBF" w:rsidRPr="0074332F" w:rsidRDefault="00157DBF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 w:rsidRPr="0074332F">
        <w:rPr>
          <w:rFonts w:ascii="Arial Narrow" w:hAnsi="Arial Narrow" w:cs="Arial"/>
          <w:i/>
        </w:rPr>
        <w:t>Le chef d’équipe doit envoyer le rondier A effectuer la levée de doute.</w:t>
      </w:r>
    </w:p>
    <w:p w:rsidR="00157DBF" w:rsidRPr="0074332F" w:rsidRDefault="00157DBF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 w:rsidRPr="0074332F">
        <w:rPr>
          <w:rFonts w:ascii="Arial Narrow" w:hAnsi="Arial Narrow" w:cs="Arial"/>
          <w:i/>
        </w:rPr>
        <w:t>Le rondier A informe le chef de poste que le feu n’est pas maitrisable (beaucoup de fumée dans le local)</w:t>
      </w:r>
    </w:p>
    <w:p w:rsidR="00157DBF" w:rsidRPr="0074332F" w:rsidRDefault="00157DBF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 w:rsidRPr="0074332F">
        <w:rPr>
          <w:rFonts w:ascii="Arial Narrow" w:hAnsi="Arial Narrow" w:cs="Arial"/>
          <w:i/>
        </w:rPr>
        <w:t xml:space="preserve">Le chef d’équipe </w:t>
      </w:r>
      <w:r w:rsidRPr="0074332F">
        <w:rPr>
          <w:rFonts w:ascii="Arial Narrow" w:hAnsi="Arial Narrow" w:cs="Arial"/>
          <w:i/>
        </w:rPr>
        <w:tab/>
        <w:t>Demande au rondier de fermer la porte et de rester à proximité pour baliser la zone,</w:t>
      </w:r>
    </w:p>
    <w:p w:rsidR="00157DBF" w:rsidRPr="0074332F" w:rsidRDefault="00157DBF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 w:rsidRPr="0074332F">
        <w:rPr>
          <w:rFonts w:ascii="Arial Narrow" w:hAnsi="Arial Narrow" w:cs="Arial"/>
          <w:i/>
        </w:rPr>
        <w:tab/>
      </w:r>
      <w:r w:rsidRPr="0074332F">
        <w:rPr>
          <w:rFonts w:ascii="Arial Narrow" w:hAnsi="Arial Narrow" w:cs="Arial"/>
          <w:i/>
        </w:rPr>
        <w:tab/>
        <w:t>Passe l’alerte</w:t>
      </w:r>
    </w:p>
    <w:p w:rsidR="00157DBF" w:rsidRPr="0074332F" w:rsidRDefault="00157DBF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 w:rsidRPr="0074332F">
        <w:rPr>
          <w:rFonts w:ascii="Arial Narrow" w:hAnsi="Arial Narrow" w:cs="Arial"/>
          <w:i/>
        </w:rPr>
        <w:tab/>
      </w:r>
      <w:r w:rsidRPr="0074332F">
        <w:rPr>
          <w:rFonts w:ascii="Arial Narrow" w:hAnsi="Arial Narrow" w:cs="Arial"/>
          <w:i/>
        </w:rPr>
        <w:tab/>
        <w:t>Informe sa hiérarchie</w:t>
      </w:r>
    </w:p>
    <w:p w:rsidR="00157DBF" w:rsidRPr="0074332F" w:rsidRDefault="00157DBF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 w:rsidRPr="0074332F">
        <w:rPr>
          <w:rFonts w:ascii="Arial Narrow" w:hAnsi="Arial Narrow" w:cs="Arial"/>
          <w:i/>
        </w:rPr>
        <w:tab/>
      </w:r>
      <w:r w:rsidRPr="0074332F">
        <w:rPr>
          <w:rFonts w:ascii="Arial Narrow" w:hAnsi="Arial Narrow" w:cs="Arial"/>
          <w:i/>
        </w:rPr>
        <w:tab/>
        <w:t>Lance l’évacuation</w:t>
      </w:r>
    </w:p>
    <w:p w:rsidR="00157DBF" w:rsidRPr="0074332F" w:rsidRDefault="00157DBF" w:rsidP="0074332F">
      <w:pPr>
        <w:spacing w:after="0" w:line="240" w:lineRule="auto"/>
        <w:ind w:left="1416" w:firstLine="708"/>
        <w:rPr>
          <w:rFonts w:ascii="Arial Narrow" w:hAnsi="Arial Narrow" w:cs="Arial"/>
          <w:i/>
        </w:rPr>
      </w:pPr>
      <w:r w:rsidRPr="0074332F">
        <w:rPr>
          <w:rFonts w:ascii="Arial Narrow" w:hAnsi="Arial Narrow" w:cs="Arial"/>
          <w:i/>
        </w:rPr>
        <w:t>Envoi</w:t>
      </w:r>
      <w:r w:rsidR="00E17835">
        <w:rPr>
          <w:rFonts w:ascii="Arial Narrow" w:hAnsi="Arial Narrow" w:cs="Arial"/>
          <w:i/>
        </w:rPr>
        <w:t>e</w:t>
      </w:r>
      <w:r w:rsidRPr="0074332F">
        <w:rPr>
          <w:rFonts w:ascii="Arial Narrow" w:hAnsi="Arial Narrow" w:cs="Arial"/>
          <w:i/>
        </w:rPr>
        <w:t xml:space="preserve"> le rondier B </w:t>
      </w:r>
      <w:proofErr w:type="gramStart"/>
      <w:r w:rsidRPr="0074332F">
        <w:rPr>
          <w:rFonts w:ascii="Arial Narrow" w:hAnsi="Arial Narrow" w:cs="Arial"/>
          <w:i/>
        </w:rPr>
        <w:t>contrôler</w:t>
      </w:r>
      <w:proofErr w:type="gramEnd"/>
      <w:r w:rsidRPr="0074332F">
        <w:rPr>
          <w:rFonts w:ascii="Arial Narrow" w:hAnsi="Arial Narrow" w:cs="Arial"/>
          <w:i/>
        </w:rPr>
        <w:t xml:space="preserve"> que l’évacuation est bien réalisée</w:t>
      </w:r>
    </w:p>
    <w:p w:rsidR="00157DBF" w:rsidRPr="0074332F" w:rsidRDefault="00157DBF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 w:rsidRPr="0074332F">
        <w:rPr>
          <w:rFonts w:ascii="Arial Narrow" w:hAnsi="Arial Narrow" w:cs="Arial"/>
          <w:i/>
        </w:rPr>
        <w:tab/>
      </w:r>
      <w:r w:rsidRPr="0074332F">
        <w:rPr>
          <w:rFonts w:ascii="Arial Narrow" w:hAnsi="Arial Narrow" w:cs="Arial"/>
          <w:i/>
        </w:rPr>
        <w:tab/>
        <w:t>Envoi</w:t>
      </w:r>
      <w:r w:rsidR="00E17835">
        <w:rPr>
          <w:rFonts w:ascii="Arial Narrow" w:hAnsi="Arial Narrow" w:cs="Arial"/>
          <w:i/>
        </w:rPr>
        <w:t>e</w:t>
      </w:r>
      <w:r w:rsidRPr="0074332F">
        <w:rPr>
          <w:rFonts w:ascii="Arial Narrow" w:hAnsi="Arial Narrow" w:cs="Arial"/>
          <w:i/>
        </w:rPr>
        <w:t xml:space="preserve"> le rondier B ou une autre personne accueillir les secours</w:t>
      </w:r>
    </w:p>
    <w:p w:rsidR="00157DBF" w:rsidRPr="0074332F" w:rsidRDefault="00157DBF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 w:rsidRPr="0074332F">
        <w:rPr>
          <w:rFonts w:ascii="Arial Narrow" w:hAnsi="Arial Narrow" w:cs="Arial"/>
          <w:i/>
        </w:rPr>
        <w:tab/>
      </w:r>
      <w:r w:rsidRPr="0074332F">
        <w:rPr>
          <w:rFonts w:ascii="Arial Narrow" w:hAnsi="Arial Narrow" w:cs="Arial"/>
          <w:i/>
        </w:rPr>
        <w:tab/>
        <w:t>Le rondier B ou autre passe au PCS récupérer plans et clés</w:t>
      </w:r>
    </w:p>
    <w:p w:rsidR="00157DBF" w:rsidRPr="0074332F" w:rsidRDefault="00157DBF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 w:rsidRPr="0074332F">
        <w:rPr>
          <w:rFonts w:ascii="Arial Narrow" w:hAnsi="Arial Narrow" w:cs="Arial"/>
          <w:i/>
        </w:rPr>
        <w:tab/>
      </w:r>
      <w:r w:rsidRPr="0074332F">
        <w:rPr>
          <w:rFonts w:ascii="Arial Narrow" w:hAnsi="Arial Narrow" w:cs="Arial"/>
          <w:i/>
        </w:rPr>
        <w:tab/>
        <w:t>Le rondier guide les secours jusqu’au lieu d’intervention</w:t>
      </w:r>
    </w:p>
    <w:p w:rsidR="00157DBF" w:rsidRPr="0074332F" w:rsidRDefault="00157DBF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 w:rsidRPr="0074332F">
        <w:rPr>
          <w:rFonts w:ascii="Arial Narrow" w:hAnsi="Arial Narrow" w:cs="Arial"/>
          <w:i/>
        </w:rPr>
        <w:tab/>
      </w:r>
      <w:r w:rsidRPr="0074332F">
        <w:rPr>
          <w:rFonts w:ascii="Arial Narrow" w:hAnsi="Arial Narrow" w:cs="Arial"/>
          <w:i/>
        </w:rPr>
        <w:tab/>
        <w:t>Le COS rejoint le PC</w:t>
      </w:r>
    </w:p>
    <w:p w:rsidR="00157DBF" w:rsidRPr="0074332F" w:rsidRDefault="00157DBF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 w:rsidRPr="0074332F">
        <w:rPr>
          <w:rFonts w:ascii="Arial Narrow" w:hAnsi="Arial Narrow" w:cs="Arial"/>
          <w:i/>
        </w:rPr>
        <w:tab/>
      </w:r>
      <w:r w:rsidRPr="0074332F">
        <w:rPr>
          <w:rFonts w:ascii="Arial Narrow" w:hAnsi="Arial Narrow" w:cs="Arial"/>
          <w:i/>
        </w:rPr>
        <w:tab/>
        <w:t>Gestion du SSI jusqu’au réarmement</w:t>
      </w:r>
    </w:p>
    <w:p w:rsidR="00157DBF" w:rsidRDefault="00157DBF" w:rsidP="00FE086D">
      <w:pPr>
        <w:rPr>
          <w:rFonts w:ascii="Arial Narrow" w:hAnsi="Arial Narrow" w:cs="Arial"/>
        </w:rPr>
      </w:pPr>
    </w:p>
    <w:p w:rsidR="00FE086D" w:rsidRPr="0074332F" w:rsidRDefault="0074332F" w:rsidP="00FE086D">
      <w:pPr>
        <w:rPr>
          <w:rFonts w:ascii="Arial Narrow" w:hAnsi="Arial Narrow" w:cs="Arial"/>
          <w:b/>
          <w:spacing w:val="60"/>
        </w:rPr>
      </w:pPr>
      <w:r w:rsidRPr="0074332F">
        <w:rPr>
          <w:rFonts w:ascii="Arial Narrow" w:hAnsi="Arial Narrow" w:cs="Arial"/>
          <w:b/>
          <w:spacing w:val="60"/>
        </w:rPr>
        <w:sym w:font="Wingdings" w:char="F0DC"/>
      </w:r>
      <w:r w:rsidR="00FE086D" w:rsidRPr="0074332F">
        <w:rPr>
          <w:rFonts w:ascii="Arial Narrow" w:hAnsi="Arial Narrow" w:cs="Arial"/>
          <w:b/>
          <w:spacing w:val="60"/>
        </w:rPr>
        <w:t>Organisation matérielle :</w:t>
      </w:r>
    </w:p>
    <w:tbl>
      <w:tblPr>
        <w:tblStyle w:val="Grilledutableau"/>
        <w:tblW w:w="0" w:type="auto"/>
        <w:tblLook w:val="04A0"/>
      </w:tblPr>
      <w:tblGrid>
        <w:gridCol w:w="3621"/>
        <w:gridCol w:w="6233"/>
      </w:tblGrid>
      <w:tr w:rsidR="00FE086D" w:rsidRPr="004C50CD" w:rsidTr="00FE086D">
        <w:tc>
          <w:tcPr>
            <w:tcW w:w="3794" w:type="dxa"/>
          </w:tcPr>
          <w:p w:rsidR="00FE086D" w:rsidRPr="004C50CD" w:rsidRDefault="00FE086D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Matériels à prévoir</w:t>
            </w:r>
          </w:p>
        </w:tc>
        <w:tc>
          <w:tcPr>
            <w:tcW w:w="6550" w:type="dxa"/>
          </w:tcPr>
          <w:p w:rsidR="00FE086D" w:rsidRPr="004C50CD" w:rsidRDefault="00FE086D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3 radios, SSI, téléphones, cahier de consignes, plan, répertoire téléphonique</w:t>
            </w:r>
            <w:r w:rsidR="0044216D" w:rsidRPr="004C50CD">
              <w:rPr>
                <w:rFonts w:ascii="Arial Narrow" w:hAnsi="Arial Narrow" w:cs="Arial"/>
              </w:rPr>
              <w:t xml:space="preserve"> (dont le personnel désigné et formé)</w:t>
            </w:r>
            <w:r w:rsidR="00780ACD" w:rsidRPr="004C50CD">
              <w:rPr>
                <w:rFonts w:ascii="Arial Narrow" w:hAnsi="Arial Narrow" w:cs="Arial"/>
              </w:rPr>
              <w:t>, lampe, ceinturon, ordinateur</w:t>
            </w:r>
          </w:p>
        </w:tc>
      </w:tr>
      <w:tr w:rsidR="00FE086D" w:rsidRPr="004C50CD" w:rsidTr="00FE086D">
        <w:tc>
          <w:tcPr>
            <w:tcW w:w="3794" w:type="dxa"/>
          </w:tcPr>
          <w:p w:rsidR="00FE086D" w:rsidRPr="004C50CD" w:rsidRDefault="00FE086D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Règles de préparation du matériel</w:t>
            </w:r>
          </w:p>
        </w:tc>
        <w:tc>
          <w:tcPr>
            <w:tcW w:w="6550" w:type="dxa"/>
          </w:tcPr>
          <w:p w:rsidR="00FE086D" w:rsidRPr="004C50CD" w:rsidRDefault="00FE086D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Vérifier le fonctionnement des radios, du SSI, du téléphone</w:t>
            </w:r>
          </w:p>
        </w:tc>
      </w:tr>
      <w:tr w:rsidR="00FE086D" w:rsidRPr="004C50CD" w:rsidTr="00FE086D">
        <w:tc>
          <w:tcPr>
            <w:tcW w:w="3794" w:type="dxa"/>
          </w:tcPr>
          <w:p w:rsidR="00FE086D" w:rsidRPr="004C50CD" w:rsidRDefault="00FE086D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Equipements individuels</w:t>
            </w:r>
          </w:p>
        </w:tc>
        <w:tc>
          <w:tcPr>
            <w:tcW w:w="6550" w:type="dxa"/>
          </w:tcPr>
          <w:p w:rsidR="00FE086D" w:rsidRPr="004C50CD" w:rsidRDefault="00780ACD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Tenue professionnelle, stylo, carnet, montre</w:t>
            </w:r>
          </w:p>
        </w:tc>
      </w:tr>
      <w:tr w:rsidR="00FF1184" w:rsidRPr="004C50CD" w:rsidTr="00FE086D">
        <w:tc>
          <w:tcPr>
            <w:tcW w:w="3794" w:type="dxa"/>
          </w:tcPr>
          <w:p w:rsidR="00FF1184" w:rsidRPr="004C50CD" w:rsidRDefault="00FF1184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Lieu de mise en scène et autres espaces utilisés</w:t>
            </w:r>
          </w:p>
        </w:tc>
        <w:tc>
          <w:tcPr>
            <w:tcW w:w="6550" w:type="dxa"/>
          </w:tcPr>
          <w:p w:rsidR="00FF1184" w:rsidRPr="004C50CD" w:rsidRDefault="00FF1184" w:rsidP="00B20236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 xml:space="preserve">Plateau technique : PCS, salle de crise, une autre salle pour les communications téléphoniques </w:t>
            </w:r>
          </w:p>
          <w:p w:rsidR="00FF1184" w:rsidRPr="004C50CD" w:rsidRDefault="00FF1184" w:rsidP="00B20236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Local technique ou salle banalisée pour la lingerie</w:t>
            </w:r>
          </w:p>
          <w:p w:rsidR="00FF1184" w:rsidRPr="004C50CD" w:rsidRDefault="00FF1184" w:rsidP="00B20236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</w:tbl>
    <w:p w:rsidR="00B20236" w:rsidRDefault="00B20236" w:rsidP="00FE086D">
      <w:pPr>
        <w:rPr>
          <w:rFonts w:ascii="Arial Narrow" w:hAnsi="Arial Narrow" w:cs="Arial"/>
          <w:b/>
          <w:spacing w:val="60"/>
        </w:rPr>
      </w:pPr>
    </w:p>
    <w:p w:rsidR="00780ACD" w:rsidRPr="0074332F" w:rsidRDefault="0074332F" w:rsidP="00FE086D">
      <w:pPr>
        <w:rPr>
          <w:rFonts w:ascii="Arial Narrow" w:hAnsi="Arial Narrow" w:cs="Arial"/>
          <w:b/>
          <w:spacing w:val="60"/>
        </w:rPr>
      </w:pPr>
      <w:r w:rsidRPr="0074332F">
        <w:rPr>
          <w:rFonts w:ascii="Arial Narrow" w:hAnsi="Arial Narrow" w:cs="Arial"/>
          <w:b/>
          <w:spacing w:val="60"/>
        </w:rPr>
        <w:sym w:font="Wingdings" w:char="F0DC"/>
      </w:r>
      <w:r w:rsidR="00780ACD" w:rsidRPr="0074332F">
        <w:rPr>
          <w:rFonts w:ascii="Arial Narrow" w:hAnsi="Arial Narrow" w:cs="Arial"/>
          <w:b/>
          <w:spacing w:val="60"/>
        </w:rPr>
        <w:t>Organisation pédagogique</w:t>
      </w:r>
    </w:p>
    <w:p w:rsidR="00780ACD" w:rsidRPr="004C50CD" w:rsidRDefault="00780ACD" w:rsidP="00FE086D">
      <w:pPr>
        <w:rPr>
          <w:rFonts w:ascii="Arial Narrow" w:hAnsi="Arial Narrow" w:cs="Arial"/>
        </w:rPr>
      </w:pPr>
      <w:r w:rsidRPr="004C50CD">
        <w:rPr>
          <w:rFonts w:ascii="Arial Narrow" w:hAnsi="Arial Narrow" w:cs="Arial"/>
        </w:rPr>
        <w:t>Pré-requis : utilisations des radios, référentiel SSIAP1 et manipulations élémentaires sur le SSI.</w:t>
      </w:r>
    </w:p>
    <w:tbl>
      <w:tblPr>
        <w:tblStyle w:val="Grilledutableau"/>
        <w:tblW w:w="0" w:type="auto"/>
        <w:tblLook w:val="04A0"/>
      </w:tblPr>
      <w:tblGrid>
        <w:gridCol w:w="4147"/>
        <w:gridCol w:w="5707"/>
      </w:tblGrid>
      <w:tr w:rsidR="00780ACD" w:rsidRPr="00612CF8" w:rsidTr="00780ACD">
        <w:tc>
          <w:tcPr>
            <w:tcW w:w="4361" w:type="dxa"/>
          </w:tcPr>
          <w:p w:rsidR="00780ACD" w:rsidRPr="00612CF8" w:rsidRDefault="00780ACD" w:rsidP="00612CF8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612CF8">
              <w:rPr>
                <w:rFonts w:ascii="Arial Narrow" w:hAnsi="Arial Narrow" w:cs="Arial"/>
                <w:b/>
              </w:rPr>
              <w:lastRenderedPageBreak/>
              <w:t>Rôles attribués à chaque élève</w:t>
            </w:r>
          </w:p>
        </w:tc>
        <w:tc>
          <w:tcPr>
            <w:tcW w:w="5983" w:type="dxa"/>
          </w:tcPr>
          <w:p w:rsidR="00780ACD" w:rsidRPr="00612CF8" w:rsidRDefault="00780ACD" w:rsidP="00612CF8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612CF8">
              <w:rPr>
                <w:rFonts w:ascii="Arial Narrow" w:hAnsi="Arial Narrow" w:cs="Arial"/>
                <w:b/>
              </w:rPr>
              <w:t>Mission affectées et consignes</w:t>
            </w:r>
          </w:p>
        </w:tc>
      </w:tr>
      <w:tr w:rsidR="00780ACD" w:rsidRPr="004C50CD" w:rsidTr="00780ACD">
        <w:tc>
          <w:tcPr>
            <w:tcW w:w="4361" w:type="dxa"/>
          </w:tcPr>
          <w:p w:rsidR="00780ACD" w:rsidRPr="004C50CD" w:rsidRDefault="00780ACD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Rôle 1 : Chef d’équipe</w:t>
            </w:r>
          </w:p>
        </w:tc>
        <w:tc>
          <w:tcPr>
            <w:tcW w:w="5983" w:type="dxa"/>
          </w:tcPr>
          <w:p w:rsidR="00780ACD" w:rsidRPr="004C50CD" w:rsidRDefault="00780ACD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Gérer le PCS</w:t>
            </w:r>
            <w:r w:rsidR="0044216D" w:rsidRPr="004C50CD">
              <w:rPr>
                <w:rFonts w:ascii="Arial Narrow" w:hAnsi="Arial Narrow" w:cs="Arial"/>
              </w:rPr>
              <w:t xml:space="preserve"> et ses effectifs (ses agents SSIAP1 et le personnel désigné et formé) et les évènements éventuels.</w:t>
            </w:r>
          </w:p>
          <w:p w:rsidR="00E27D82" w:rsidRPr="004C50CD" w:rsidRDefault="00E27D82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Effectuer la prise de service</w:t>
            </w:r>
          </w:p>
          <w:p w:rsidR="00E27D82" w:rsidRPr="004C50CD" w:rsidRDefault="00E27D82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Donner les missions aux 2 rondiers :</w:t>
            </w:r>
          </w:p>
          <w:p w:rsidR="00E27D82" w:rsidRPr="004C50CD" w:rsidRDefault="00E27D82" w:rsidP="00B20236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Rondier A : doit effectuer une ronde (parcours à définir)</w:t>
            </w:r>
          </w:p>
          <w:p w:rsidR="00E27D82" w:rsidRPr="004C50CD" w:rsidRDefault="00E27D82" w:rsidP="00B20236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Rondier B : doit effectuer un inventaire des locaux stockages extincteurs</w:t>
            </w:r>
          </w:p>
        </w:tc>
      </w:tr>
      <w:tr w:rsidR="00780ACD" w:rsidRPr="004C50CD" w:rsidTr="00780ACD">
        <w:tc>
          <w:tcPr>
            <w:tcW w:w="4361" w:type="dxa"/>
          </w:tcPr>
          <w:p w:rsidR="00780ACD" w:rsidRPr="004C50CD" w:rsidRDefault="00E27D82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Rôle 2 : Rondier A</w:t>
            </w:r>
          </w:p>
        </w:tc>
        <w:tc>
          <w:tcPr>
            <w:tcW w:w="5983" w:type="dxa"/>
          </w:tcPr>
          <w:p w:rsidR="00780ACD" w:rsidRPr="004C50CD" w:rsidRDefault="00E27D82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Effectuer la ronde</w:t>
            </w:r>
          </w:p>
          <w:p w:rsidR="00E27D82" w:rsidRPr="004C50CD" w:rsidRDefault="00E27D82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 xml:space="preserve">Rendre compte </w:t>
            </w:r>
          </w:p>
        </w:tc>
      </w:tr>
      <w:tr w:rsidR="00E27D82" w:rsidRPr="004C50CD" w:rsidTr="00780ACD">
        <w:tc>
          <w:tcPr>
            <w:tcW w:w="4361" w:type="dxa"/>
          </w:tcPr>
          <w:p w:rsidR="00E27D82" w:rsidRPr="004C50CD" w:rsidRDefault="00E27D82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Rôle 3 : Rondier B</w:t>
            </w:r>
          </w:p>
        </w:tc>
        <w:tc>
          <w:tcPr>
            <w:tcW w:w="5983" w:type="dxa"/>
          </w:tcPr>
          <w:p w:rsidR="00E27D82" w:rsidRPr="004C50CD" w:rsidRDefault="00E27D82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Effectuer l’inventaire</w:t>
            </w:r>
            <w:r w:rsidR="00B23060">
              <w:rPr>
                <w:rFonts w:ascii="Arial Narrow" w:hAnsi="Arial Narrow" w:cs="Arial"/>
              </w:rPr>
              <w:t xml:space="preserve"> du stock d’extincteurs</w:t>
            </w:r>
          </w:p>
          <w:p w:rsidR="00E27D82" w:rsidRPr="004C50CD" w:rsidRDefault="00E27D82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Rendre compte</w:t>
            </w:r>
          </w:p>
        </w:tc>
      </w:tr>
      <w:tr w:rsidR="00E27D82" w:rsidRPr="004C50CD" w:rsidTr="00780ACD">
        <w:tc>
          <w:tcPr>
            <w:tcW w:w="4361" w:type="dxa"/>
          </w:tcPr>
          <w:p w:rsidR="00E27D82" w:rsidRPr="004C50CD" w:rsidRDefault="00E27D82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Rôle 4 : personnel désigné et formé</w:t>
            </w:r>
          </w:p>
        </w:tc>
        <w:tc>
          <w:tcPr>
            <w:tcW w:w="5983" w:type="dxa"/>
          </w:tcPr>
          <w:p w:rsidR="00E27D82" w:rsidRPr="004C50CD" w:rsidRDefault="00E27D82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Se mettre à disposition du chef d’équipe si nécessaire</w:t>
            </w:r>
          </w:p>
        </w:tc>
      </w:tr>
      <w:tr w:rsidR="00E27D82" w:rsidRPr="004C50CD" w:rsidTr="00780ACD">
        <w:tc>
          <w:tcPr>
            <w:tcW w:w="4361" w:type="dxa"/>
          </w:tcPr>
          <w:p w:rsidR="00E27D82" w:rsidRPr="004C50CD" w:rsidRDefault="00E27D82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 xml:space="preserve">Rôle 5 : Sapeurs Pompiers </w:t>
            </w:r>
          </w:p>
        </w:tc>
        <w:tc>
          <w:tcPr>
            <w:tcW w:w="5983" w:type="dxa"/>
          </w:tcPr>
          <w:p w:rsidR="00E27D82" w:rsidRPr="004C50CD" w:rsidRDefault="00E27D82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COS</w:t>
            </w:r>
          </w:p>
        </w:tc>
      </w:tr>
      <w:tr w:rsidR="007807B9" w:rsidRPr="004C50CD" w:rsidTr="00780ACD">
        <w:tc>
          <w:tcPr>
            <w:tcW w:w="4361" w:type="dxa"/>
          </w:tcPr>
          <w:p w:rsidR="007807B9" w:rsidRPr="004C50CD" w:rsidRDefault="007807B9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Rôle 6 : Observateur</w:t>
            </w:r>
          </w:p>
        </w:tc>
        <w:tc>
          <w:tcPr>
            <w:tcW w:w="5983" w:type="dxa"/>
          </w:tcPr>
          <w:p w:rsidR="007807B9" w:rsidRPr="004C50CD" w:rsidRDefault="007807B9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Remplir la grille d’observation concernant le chef d’équipe</w:t>
            </w:r>
          </w:p>
        </w:tc>
      </w:tr>
    </w:tbl>
    <w:p w:rsidR="00612CF8" w:rsidRDefault="00612CF8" w:rsidP="00612CF8">
      <w:pPr>
        <w:spacing w:after="0" w:line="240" w:lineRule="auto"/>
        <w:rPr>
          <w:rFonts w:ascii="Arial Narrow" w:hAnsi="Arial Narrow" w:cs="Arial"/>
          <w:b/>
          <w:u w:val="single"/>
        </w:rPr>
      </w:pPr>
    </w:p>
    <w:p w:rsidR="00AC73D2" w:rsidRPr="00612CF8" w:rsidRDefault="00AC73D2" w:rsidP="00612CF8">
      <w:pPr>
        <w:spacing w:after="120" w:line="240" w:lineRule="auto"/>
        <w:rPr>
          <w:rFonts w:ascii="Arial Narrow" w:hAnsi="Arial Narrow" w:cs="Arial"/>
          <w:b/>
          <w:sz w:val="24"/>
        </w:rPr>
      </w:pPr>
      <w:r w:rsidRPr="00612CF8">
        <w:rPr>
          <w:rFonts w:ascii="Arial Narrow" w:hAnsi="Arial Narrow" w:cs="Arial"/>
          <w:b/>
          <w:sz w:val="24"/>
          <w:u w:val="single"/>
        </w:rPr>
        <w:t>1</w:t>
      </w:r>
      <w:r w:rsidRPr="00612CF8">
        <w:rPr>
          <w:rFonts w:ascii="Arial Narrow" w:hAnsi="Arial Narrow" w:cs="Arial"/>
          <w:b/>
          <w:sz w:val="24"/>
          <w:u w:val="single"/>
          <w:vertAlign w:val="superscript"/>
        </w:rPr>
        <w:t>ère</w:t>
      </w:r>
      <w:r w:rsidRPr="00612CF8">
        <w:rPr>
          <w:rFonts w:ascii="Arial Narrow" w:hAnsi="Arial Narrow" w:cs="Arial"/>
          <w:b/>
          <w:sz w:val="24"/>
          <w:u w:val="single"/>
        </w:rPr>
        <w:t xml:space="preserve"> activité :</w:t>
      </w:r>
      <w:r w:rsidRPr="00612CF8">
        <w:rPr>
          <w:rFonts w:ascii="Arial Narrow" w:hAnsi="Arial Narrow" w:cs="Arial"/>
          <w:b/>
          <w:sz w:val="24"/>
        </w:rPr>
        <w:t xml:space="preserve"> Réception de l’alarme</w:t>
      </w:r>
    </w:p>
    <w:p w:rsidR="00AC73D2" w:rsidRPr="004C50CD" w:rsidRDefault="00AC73D2" w:rsidP="00001450">
      <w:pPr>
        <w:rPr>
          <w:rFonts w:ascii="Arial Narrow" w:hAnsi="Arial Narrow" w:cs="Arial"/>
        </w:rPr>
      </w:pPr>
      <w:r w:rsidRPr="004C50CD">
        <w:rPr>
          <w:rFonts w:ascii="Arial Narrow" w:hAnsi="Arial Narrow" w:cs="Arial"/>
        </w:rPr>
        <w:t xml:space="preserve">Suite à une détection automatique </w:t>
      </w:r>
      <w:proofErr w:type="gramStart"/>
      <w:r w:rsidRPr="004C50CD">
        <w:rPr>
          <w:rFonts w:ascii="Arial Narrow" w:hAnsi="Arial Narrow" w:cs="Arial"/>
        </w:rPr>
        <w:t>au local</w:t>
      </w:r>
      <w:proofErr w:type="gramEnd"/>
      <w:r w:rsidRPr="004C50CD">
        <w:rPr>
          <w:rFonts w:ascii="Arial Narrow" w:hAnsi="Arial Narrow" w:cs="Arial"/>
        </w:rPr>
        <w:t xml:space="preserve"> lingerie, l</w:t>
      </w:r>
      <w:r w:rsidR="00403E99" w:rsidRPr="004C50CD">
        <w:rPr>
          <w:rFonts w:ascii="Arial Narrow" w:hAnsi="Arial Narrow" w:cs="Arial"/>
        </w:rPr>
        <w:t>’alarme restreinte sonne sur le SSI. L</w:t>
      </w:r>
      <w:r w:rsidRPr="004C50CD">
        <w:rPr>
          <w:rFonts w:ascii="Arial Narrow" w:hAnsi="Arial Narrow" w:cs="Arial"/>
        </w:rPr>
        <w:t xml:space="preserve">e chef d’équipe </w:t>
      </w:r>
      <w:r w:rsidR="00403E99" w:rsidRPr="004C50CD">
        <w:rPr>
          <w:rFonts w:ascii="Arial Narrow" w:hAnsi="Arial Narrow" w:cs="Arial"/>
        </w:rPr>
        <w:t>prend en compte l’alarme (</w:t>
      </w:r>
      <w:proofErr w:type="spellStart"/>
      <w:r w:rsidR="00403E99" w:rsidRPr="004C50CD">
        <w:rPr>
          <w:rFonts w:ascii="Arial Narrow" w:hAnsi="Arial Narrow" w:cs="Arial"/>
        </w:rPr>
        <w:t>cf</w:t>
      </w:r>
      <w:proofErr w:type="spellEnd"/>
      <w:r w:rsidR="00403E99" w:rsidRPr="004C50CD">
        <w:rPr>
          <w:rFonts w:ascii="Arial Narrow" w:hAnsi="Arial Narrow" w:cs="Arial"/>
        </w:rPr>
        <w:t xml:space="preserve"> grille d’observation).</w:t>
      </w:r>
    </w:p>
    <w:p w:rsidR="00403E99" w:rsidRPr="00612CF8" w:rsidRDefault="00403E99" w:rsidP="00001450">
      <w:pPr>
        <w:rPr>
          <w:rFonts w:ascii="Arial Narrow" w:hAnsi="Arial Narrow" w:cs="Arial"/>
          <w:b/>
          <w:sz w:val="24"/>
        </w:rPr>
      </w:pPr>
      <w:r w:rsidRPr="00612CF8">
        <w:rPr>
          <w:rFonts w:ascii="Arial Narrow" w:hAnsi="Arial Narrow" w:cs="Arial"/>
          <w:b/>
          <w:sz w:val="24"/>
          <w:u w:val="single"/>
        </w:rPr>
        <w:t>2</w:t>
      </w:r>
      <w:r w:rsidRPr="00612CF8">
        <w:rPr>
          <w:rFonts w:ascii="Arial Narrow" w:hAnsi="Arial Narrow" w:cs="Arial"/>
          <w:b/>
          <w:sz w:val="24"/>
          <w:u w:val="single"/>
          <w:vertAlign w:val="superscript"/>
        </w:rPr>
        <w:t>ème</w:t>
      </w:r>
      <w:r w:rsidRPr="00612CF8">
        <w:rPr>
          <w:rFonts w:ascii="Arial Narrow" w:hAnsi="Arial Narrow" w:cs="Arial"/>
          <w:b/>
          <w:sz w:val="24"/>
          <w:u w:val="single"/>
        </w:rPr>
        <w:t xml:space="preserve"> activité :</w:t>
      </w:r>
      <w:r w:rsidRPr="00612CF8">
        <w:rPr>
          <w:rFonts w:ascii="Arial Narrow" w:hAnsi="Arial Narrow" w:cs="Arial"/>
          <w:b/>
          <w:sz w:val="24"/>
        </w:rPr>
        <w:t xml:space="preserve"> La levée de doute</w:t>
      </w:r>
    </w:p>
    <w:p w:rsidR="00403E99" w:rsidRPr="004C50CD" w:rsidRDefault="00403E99" w:rsidP="00001450">
      <w:pPr>
        <w:rPr>
          <w:rFonts w:ascii="Arial Narrow" w:hAnsi="Arial Narrow" w:cs="Arial"/>
        </w:rPr>
      </w:pPr>
      <w:r w:rsidRPr="004C50CD">
        <w:rPr>
          <w:rFonts w:ascii="Arial Narrow" w:hAnsi="Arial Narrow" w:cs="Arial"/>
        </w:rPr>
        <w:t>Le chef de poste envoie le rondier A effectuer la levée de doute (</w:t>
      </w:r>
      <w:proofErr w:type="spellStart"/>
      <w:r w:rsidRPr="004C50CD">
        <w:rPr>
          <w:rFonts w:ascii="Arial Narrow" w:hAnsi="Arial Narrow" w:cs="Arial"/>
        </w:rPr>
        <w:t>cf</w:t>
      </w:r>
      <w:proofErr w:type="spellEnd"/>
      <w:r w:rsidRPr="004C50CD">
        <w:rPr>
          <w:rFonts w:ascii="Arial Narrow" w:hAnsi="Arial Narrow" w:cs="Arial"/>
        </w:rPr>
        <w:t xml:space="preserve"> grille d’observation détection) : feu non maitrisable</w:t>
      </w:r>
    </w:p>
    <w:p w:rsidR="00403E99" w:rsidRPr="00612CF8" w:rsidRDefault="00403E99" w:rsidP="00001450">
      <w:pPr>
        <w:rPr>
          <w:rFonts w:ascii="Arial Narrow" w:hAnsi="Arial Narrow" w:cs="Arial"/>
          <w:b/>
          <w:sz w:val="24"/>
        </w:rPr>
      </w:pPr>
      <w:r w:rsidRPr="00612CF8">
        <w:rPr>
          <w:rFonts w:ascii="Arial Narrow" w:hAnsi="Arial Narrow" w:cs="Arial"/>
          <w:b/>
          <w:sz w:val="24"/>
          <w:u w:val="single"/>
        </w:rPr>
        <w:t>3</w:t>
      </w:r>
      <w:r w:rsidRPr="00612CF8">
        <w:rPr>
          <w:rFonts w:ascii="Arial Narrow" w:hAnsi="Arial Narrow" w:cs="Arial"/>
          <w:b/>
          <w:sz w:val="24"/>
          <w:u w:val="single"/>
          <w:vertAlign w:val="superscript"/>
        </w:rPr>
        <w:t>ème</w:t>
      </w:r>
      <w:r w:rsidRPr="00612CF8">
        <w:rPr>
          <w:rFonts w:ascii="Arial Narrow" w:hAnsi="Arial Narrow" w:cs="Arial"/>
          <w:b/>
          <w:sz w:val="24"/>
          <w:u w:val="single"/>
        </w:rPr>
        <w:t xml:space="preserve"> activité</w:t>
      </w:r>
      <w:r w:rsidR="00A61E09" w:rsidRPr="00612CF8">
        <w:rPr>
          <w:rFonts w:ascii="Arial Narrow" w:hAnsi="Arial Narrow" w:cs="Arial"/>
          <w:b/>
          <w:sz w:val="24"/>
          <w:u w:val="single"/>
        </w:rPr>
        <w:t> :</w:t>
      </w:r>
      <w:r w:rsidRPr="00612CF8">
        <w:rPr>
          <w:rFonts w:ascii="Arial Narrow" w:hAnsi="Arial Narrow" w:cs="Arial"/>
          <w:b/>
          <w:sz w:val="24"/>
        </w:rPr>
        <w:t xml:space="preserve"> gestion de la crise</w:t>
      </w:r>
    </w:p>
    <w:p w:rsidR="00403E99" w:rsidRPr="004C50CD" w:rsidRDefault="00BF21BE" w:rsidP="00BF21BE">
      <w:pPr>
        <w:spacing w:after="0"/>
        <w:rPr>
          <w:rFonts w:ascii="Arial Narrow" w:hAnsi="Arial Narrow" w:cs="Arial"/>
        </w:rPr>
      </w:pPr>
      <w:r w:rsidRPr="004C50CD">
        <w:rPr>
          <w:rFonts w:ascii="Arial Narrow" w:hAnsi="Arial Narrow" w:cs="Arial"/>
        </w:rPr>
        <w:t>Le chef d’équipe doit g</w:t>
      </w:r>
      <w:r w:rsidR="00403E99" w:rsidRPr="004C50CD">
        <w:rPr>
          <w:rFonts w:ascii="Arial Narrow" w:hAnsi="Arial Narrow" w:cs="Arial"/>
        </w:rPr>
        <w:t>érer l’évacuation, l’alerte, l’accueil et l’intervention de</w:t>
      </w:r>
      <w:r w:rsidRPr="004C50CD">
        <w:rPr>
          <w:rFonts w:ascii="Arial Narrow" w:hAnsi="Arial Narrow" w:cs="Arial"/>
        </w:rPr>
        <w:t>s secours, aviser la hiérarchie et</w:t>
      </w:r>
      <w:r w:rsidR="00403E99" w:rsidRPr="004C50CD">
        <w:rPr>
          <w:rFonts w:ascii="Arial Narrow" w:hAnsi="Arial Narrow" w:cs="Arial"/>
        </w:rPr>
        <w:t xml:space="preserve"> les services techniques</w:t>
      </w:r>
      <w:r w:rsidRPr="004C50CD">
        <w:rPr>
          <w:rFonts w:ascii="Arial Narrow" w:hAnsi="Arial Narrow" w:cs="Arial"/>
        </w:rPr>
        <w:t>.</w:t>
      </w:r>
    </w:p>
    <w:p w:rsidR="00BF21BE" w:rsidRPr="004C50CD" w:rsidRDefault="00BF21BE" w:rsidP="00BF21BE">
      <w:pPr>
        <w:spacing w:after="0"/>
        <w:rPr>
          <w:rFonts w:ascii="Arial Narrow" w:hAnsi="Arial Narrow" w:cs="Arial"/>
        </w:rPr>
      </w:pPr>
      <w:r w:rsidRPr="004C50CD">
        <w:rPr>
          <w:rFonts w:ascii="Arial Narrow" w:hAnsi="Arial Narrow" w:cs="Arial"/>
        </w:rPr>
        <w:t>Il doit également gérer ses effectifs afin de mener les différentes missions à bien.</w:t>
      </w:r>
    </w:p>
    <w:p w:rsidR="00FD1599" w:rsidRPr="004C50CD" w:rsidRDefault="00FD1599" w:rsidP="00BF21BE">
      <w:pPr>
        <w:spacing w:after="0"/>
        <w:rPr>
          <w:rFonts w:ascii="Arial Narrow" w:hAnsi="Arial Narrow" w:cs="Arial"/>
        </w:rPr>
      </w:pPr>
      <w:r w:rsidRPr="004C50CD">
        <w:rPr>
          <w:rFonts w:ascii="Arial Narrow" w:hAnsi="Arial Narrow" w:cs="Arial"/>
        </w:rPr>
        <w:t>Il doit se mettre à disposition du COS.</w:t>
      </w:r>
    </w:p>
    <w:p w:rsidR="00BF21BE" w:rsidRPr="004C50CD" w:rsidRDefault="00BF21BE" w:rsidP="00BF21BE">
      <w:pPr>
        <w:spacing w:after="0"/>
        <w:rPr>
          <w:rFonts w:ascii="Arial Narrow" w:hAnsi="Arial Narrow" w:cs="Arial"/>
        </w:rPr>
      </w:pPr>
    </w:p>
    <w:p w:rsidR="00403E99" w:rsidRPr="00612CF8" w:rsidRDefault="007B49BA" w:rsidP="00001450">
      <w:pPr>
        <w:rPr>
          <w:rFonts w:ascii="Arial Narrow" w:hAnsi="Arial Narrow" w:cs="Arial"/>
          <w:b/>
          <w:sz w:val="24"/>
        </w:rPr>
      </w:pPr>
      <w:r w:rsidRPr="007B49BA">
        <w:rPr>
          <w:rFonts w:ascii="Arial Narrow" w:hAnsi="Arial Narrow" w:cs="Arial"/>
          <w:b/>
          <w:noProof/>
          <w:sz w:val="24"/>
          <w:u w:val="single"/>
          <w:lang w:eastAsia="fr-FR"/>
        </w:rPr>
        <w:pict>
          <v:shape id="_x0000_s1030" type="#_x0000_t202" style="position:absolute;margin-left:268.5pt;margin-top:5.5pt;width:191.25pt;height:49.5pt;z-index:251664384" stroked="f">
            <v:textbox>
              <w:txbxContent>
                <w:p w:rsidR="00B23060" w:rsidRPr="00B23060" w:rsidRDefault="00717A10" w:rsidP="00B23060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 w:rsidRPr="00B23060">
                    <w:rPr>
                      <w:rFonts w:ascii="Arial Narrow" w:hAnsi="Arial Narrow" w:cs="Arial"/>
                    </w:rPr>
                    <w:t xml:space="preserve">En fonction de l’avancement dans le scénario. </w:t>
                  </w:r>
                </w:p>
                <w:p w:rsidR="00717A10" w:rsidRPr="00B23060" w:rsidRDefault="00717A10" w:rsidP="00B23060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 w:rsidRPr="00B23060">
                    <w:rPr>
                      <w:rFonts w:ascii="Arial Narrow" w:hAnsi="Arial Narrow" w:cs="Arial"/>
                    </w:rPr>
                    <w:t>Tâche non obligatoire.</w:t>
                  </w:r>
                </w:p>
              </w:txbxContent>
            </v:textbox>
          </v:shape>
        </w:pict>
      </w:r>
      <w:r w:rsidRPr="007B49BA">
        <w:rPr>
          <w:rFonts w:ascii="Arial Narrow" w:hAnsi="Arial Narrow" w:cs="Arial"/>
          <w:b/>
          <w:noProof/>
          <w:sz w:val="24"/>
          <w:u w:val="single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margin-left:248.25pt;margin-top:4.05pt;width:12.75pt;height:56.25pt;z-index:251663360"/>
        </w:pict>
      </w:r>
      <w:r w:rsidR="00403E99" w:rsidRPr="00612CF8">
        <w:rPr>
          <w:rFonts w:ascii="Arial Narrow" w:hAnsi="Arial Narrow" w:cs="Arial"/>
          <w:b/>
          <w:sz w:val="24"/>
          <w:u w:val="single"/>
        </w:rPr>
        <w:t>4</w:t>
      </w:r>
      <w:r w:rsidR="00403E99" w:rsidRPr="00612CF8">
        <w:rPr>
          <w:rFonts w:ascii="Arial Narrow" w:hAnsi="Arial Narrow" w:cs="Arial"/>
          <w:b/>
          <w:sz w:val="24"/>
          <w:u w:val="single"/>
          <w:vertAlign w:val="superscript"/>
        </w:rPr>
        <w:t>ème</w:t>
      </w:r>
      <w:r w:rsidR="00403E99" w:rsidRPr="00612CF8">
        <w:rPr>
          <w:rFonts w:ascii="Arial Narrow" w:hAnsi="Arial Narrow" w:cs="Arial"/>
          <w:b/>
          <w:sz w:val="24"/>
          <w:u w:val="single"/>
        </w:rPr>
        <w:t xml:space="preserve"> activité</w:t>
      </w:r>
      <w:r w:rsidR="00403E99" w:rsidRPr="00612CF8">
        <w:rPr>
          <w:rFonts w:ascii="Arial Narrow" w:hAnsi="Arial Narrow" w:cs="Arial"/>
          <w:b/>
          <w:sz w:val="24"/>
        </w:rPr>
        <w:t> : réarmement du SSI</w:t>
      </w:r>
    </w:p>
    <w:p w:rsidR="00BF21BE" w:rsidRPr="004C50CD" w:rsidRDefault="00BF21BE" w:rsidP="00BF21BE">
      <w:pPr>
        <w:spacing w:after="0"/>
        <w:rPr>
          <w:rFonts w:ascii="Arial Narrow" w:hAnsi="Arial Narrow" w:cs="Arial"/>
        </w:rPr>
      </w:pPr>
      <w:r w:rsidRPr="004C50CD">
        <w:rPr>
          <w:rFonts w:ascii="Arial Narrow" w:hAnsi="Arial Narrow" w:cs="Arial"/>
        </w:rPr>
        <w:t>Le chef d’équipe doit procéder aux réarmements sur le SSI</w:t>
      </w:r>
    </w:p>
    <w:p w:rsidR="00BF21BE" w:rsidRPr="004C50CD" w:rsidRDefault="00BF21BE" w:rsidP="00BF21BE">
      <w:pPr>
        <w:spacing w:after="0"/>
        <w:rPr>
          <w:rFonts w:ascii="Arial Narrow" w:hAnsi="Arial Narrow" w:cs="Arial"/>
        </w:rPr>
      </w:pPr>
      <w:r w:rsidRPr="004C50CD">
        <w:rPr>
          <w:rFonts w:ascii="Arial Narrow" w:hAnsi="Arial Narrow" w:cs="Arial"/>
        </w:rPr>
        <w:t>L’agent doit réarmer les DAS sur le terrain.</w:t>
      </w:r>
    </w:p>
    <w:p w:rsidR="00BF21BE" w:rsidRPr="004C50CD" w:rsidRDefault="00BF21BE" w:rsidP="00BF21BE">
      <w:pPr>
        <w:spacing w:after="0"/>
        <w:rPr>
          <w:rFonts w:ascii="Arial Narrow" w:hAnsi="Arial Narrow" w:cs="Arial"/>
        </w:rPr>
      </w:pPr>
    </w:p>
    <w:p w:rsidR="00403E99" w:rsidRPr="00612CF8" w:rsidRDefault="00403E99" w:rsidP="00001450">
      <w:pPr>
        <w:rPr>
          <w:rFonts w:ascii="Arial Narrow" w:hAnsi="Arial Narrow" w:cs="Arial"/>
          <w:b/>
          <w:sz w:val="24"/>
        </w:rPr>
      </w:pPr>
      <w:r w:rsidRPr="00612CF8">
        <w:rPr>
          <w:rFonts w:ascii="Arial Narrow" w:hAnsi="Arial Narrow" w:cs="Arial"/>
          <w:b/>
          <w:sz w:val="24"/>
          <w:u w:val="single"/>
        </w:rPr>
        <w:t>5</w:t>
      </w:r>
      <w:r w:rsidRPr="00612CF8">
        <w:rPr>
          <w:rFonts w:ascii="Arial Narrow" w:hAnsi="Arial Narrow" w:cs="Arial"/>
          <w:b/>
          <w:sz w:val="24"/>
          <w:u w:val="single"/>
          <w:vertAlign w:val="superscript"/>
        </w:rPr>
        <w:t>ème</w:t>
      </w:r>
      <w:r w:rsidRPr="00612CF8">
        <w:rPr>
          <w:rFonts w:ascii="Arial Narrow" w:hAnsi="Arial Narrow" w:cs="Arial"/>
          <w:b/>
          <w:sz w:val="24"/>
          <w:u w:val="single"/>
        </w:rPr>
        <w:t xml:space="preserve"> activité :</w:t>
      </w:r>
      <w:r w:rsidRPr="00612CF8">
        <w:rPr>
          <w:rFonts w:ascii="Arial Narrow" w:hAnsi="Arial Narrow" w:cs="Arial"/>
          <w:b/>
          <w:sz w:val="24"/>
        </w:rPr>
        <w:t xml:space="preserve"> rendre compte</w:t>
      </w:r>
    </w:p>
    <w:p w:rsidR="00C15F0E" w:rsidRPr="004C50CD" w:rsidRDefault="00BF21BE" w:rsidP="00B20236">
      <w:r w:rsidRPr="004C50CD">
        <w:rPr>
          <w:rFonts w:ascii="Arial Narrow" w:hAnsi="Arial Narrow" w:cs="Arial"/>
        </w:rPr>
        <w:t>Rédaction</w:t>
      </w:r>
      <w:r w:rsidR="00A61E09" w:rsidRPr="004C50CD">
        <w:rPr>
          <w:rFonts w:ascii="Arial Narrow" w:hAnsi="Arial Narrow" w:cs="Arial"/>
        </w:rPr>
        <w:t xml:space="preserve"> (reprise)</w:t>
      </w:r>
      <w:r w:rsidRPr="004C50CD">
        <w:rPr>
          <w:rFonts w:ascii="Arial Narrow" w:hAnsi="Arial Narrow" w:cs="Arial"/>
        </w:rPr>
        <w:t xml:space="preserve"> de la main courante (qui a du être compléter au fil de l’eau) et compte rendu écrit au chef de service</w:t>
      </w:r>
      <w:r w:rsidR="00A61E09" w:rsidRPr="004C50CD">
        <w:rPr>
          <w:rFonts w:ascii="Arial Narrow" w:hAnsi="Arial Narrow" w:cs="Arial"/>
        </w:rPr>
        <w:t xml:space="preserve"> sur cet événement.</w:t>
      </w:r>
    </w:p>
    <w:p w:rsidR="000213B2" w:rsidRPr="004C50CD" w:rsidRDefault="000213B2">
      <w:pPr>
        <w:rPr>
          <w:spacing w:val="60"/>
          <w:sz w:val="24"/>
        </w:rPr>
      </w:pPr>
      <w:r w:rsidRPr="004C50CD">
        <w:rPr>
          <w:spacing w:val="60"/>
          <w:sz w:val="24"/>
        </w:rPr>
        <w:br w:type="page"/>
      </w:r>
    </w:p>
    <w:p w:rsidR="007807B9" w:rsidRDefault="007807B9" w:rsidP="007807B9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463BFE">
        <w:rPr>
          <w:rFonts w:ascii="Arial Narrow" w:hAnsi="Arial Narrow"/>
          <w:b/>
          <w:sz w:val="32"/>
          <w:szCs w:val="28"/>
        </w:rPr>
        <w:lastRenderedPageBreak/>
        <w:t>G</w:t>
      </w:r>
      <w:r w:rsidRPr="00463BFE">
        <w:rPr>
          <w:rFonts w:ascii="Arial Narrow" w:hAnsi="Arial Narrow"/>
          <w:sz w:val="28"/>
          <w:szCs w:val="28"/>
        </w:rPr>
        <w:t>rille</w:t>
      </w:r>
      <w:r w:rsidR="00FF1184">
        <w:rPr>
          <w:rFonts w:ascii="Arial Narrow" w:hAnsi="Arial Narrow"/>
          <w:sz w:val="28"/>
          <w:szCs w:val="28"/>
        </w:rPr>
        <w:t xml:space="preserve"> d’</w:t>
      </w:r>
      <w:r w:rsidR="00FF1184">
        <w:rPr>
          <w:rFonts w:ascii="Arial Narrow" w:hAnsi="Arial Narrow"/>
          <w:b/>
          <w:sz w:val="32"/>
          <w:szCs w:val="28"/>
        </w:rPr>
        <w:t>O</w:t>
      </w:r>
      <w:r w:rsidR="00FF1184">
        <w:rPr>
          <w:rFonts w:ascii="Arial Narrow" w:hAnsi="Arial Narrow"/>
          <w:sz w:val="28"/>
          <w:szCs w:val="28"/>
        </w:rPr>
        <w:t>bservation</w:t>
      </w:r>
      <w:r w:rsidR="00E1783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32"/>
          <w:szCs w:val="28"/>
        </w:rPr>
        <w:t>C</w:t>
      </w:r>
      <w:r w:rsidRPr="007807B9">
        <w:rPr>
          <w:rFonts w:ascii="Arial Narrow" w:hAnsi="Arial Narrow"/>
          <w:sz w:val="28"/>
          <w:szCs w:val="28"/>
        </w:rPr>
        <w:t>hef</w:t>
      </w:r>
      <w:r w:rsidR="00E17835">
        <w:rPr>
          <w:rFonts w:ascii="Arial Narrow" w:hAnsi="Arial Narrow"/>
          <w:sz w:val="28"/>
          <w:szCs w:val="28"/>
        </w:rPr>
        <w:t xml:space="preserve"> </w:t>
      </w:r>
      <w:r w:rsidRPr="007807B9">
        <w:rPr>
          <w:rFonts w:ascii="Arial Narrow" w:hAnsi="Arial Narrow"/>
          <w:sz w:val="28"/>
          <w:szCs w:val="28"/>
        </w:rPr>
        <w:t>d’</w:t>
      </w:r>
      <w:r>
        <w:rPr>
          <w:rFonts w:ascii="Arial Narrow" w:hAnsi="Arial Narrow"/>
          <w:b/>
          <w:sz w:val="32"/>
          <w:szCs w:val="28"/>
        </w:rPr>
        <w:t>E</w:t>
      </w:r>
      <w:r w:rsidRPr="007807B9">
        <w:rPr>
          <w:rFonts w:ascii="Arial Narrow" w:hAnsi="Arial Narrow"/>
          <w:sz w:val="28"/>
          <w:szCs w:val="28"/>
        </w:rPr>
        <w:t>quipe</w:t>
      </w:r>
    </w:p>
    <w:p w:rsidR="00B52097" w:rsidRDefault="00B52097" w:rsidP="007807B9">
      <w:pPr>
        <w:spacing w:after="0"/>
        <w:jc w:val="center"/>
        <w:rPr>
          <w:rFonts w:ascii="Arial Narrow" w:hAnsi="Arial Narr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418"/>
        <w:gridCol w:w="3118"/>
      </w:tblGrid>
      <w:tr w:rsidR="007807B9" w:rsidRPr="004C50CD" w:rsidTr="00B20236">
        <w:trPr>
          <w:trHeight w:val="454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:rsidR="007807B9" w:rsidRPr="004C50CD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C50CD">
              <w:rPr>
                <w:rFonts w:ascii="Arial Narrow" w:hAnsi="Arial Narrow"/>
                <w:sz w:val="28"/>
                <w:szCs w:val="20"/>
              </w:rPr>
              <w:t>Action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07B9" w:rsidRPr="004C50CD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C50CD">
              <w:rPr>
                <w:rFonts w:ascii="Arial Narrow" w:hAnsi="Arial Narrow"/>
                <w:sz w:val="28"/>
                <w:szCs w:val="20"/>
              </w:rPr>
              <w:t>Réalisation</w:t>
            </w:r>
            <w:r w:rsidR="00E17835">
              <w:rPr>
                <w:rFonts w:ascii="Arial Narrow" w:hAnsi="Arial Narrow"/>
                <w:sz w:val="28"/>
                <w:szCs w:val="20"/>
              </w:rPr>
              <w:t xml:space="preserve"> </w:t>
            </w:r>
            <w:r w:rsidR="00E17835" w:rsidRPr="00E17835">
              <w:rPr>
                <w:rFonts w:ascii="Arial Narrow" w:hAnsi="Arial Narrow"/>
                <w:sz w:val="20"/>
                <w:szCs w:val="20"/>
              </w:rPr>
              <w:t>(cocher si réalisé)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807B9" w:rsidRDefault="007807B9" w:rsidP="007807B9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C50CD">
              <w:rPr>
                <w:rFonts w:ascii="Arial Narrow" w:hAnsi="Arial Narrow"/>
                <w:sz w:val="28"/>
                <w:szCs w:val="20"/>
              </w:rPr>
              <w:t>Observation</w:t>
            </w:r>
            <w:r w:rsidR="00E15DBB" w:rsidRPr="004C50CD">
              <w:rPr>
                <w:rFonts w:ascii="Arial Narrow" w:hAnsi="Arial Narrow"/>
                <w:sz w:val="28"/>
                <w:szCs w:val="20"/>
              </w:rPr>
              <w:t>s</w:t>
            </w:r>
          </w:p>
          <w:p w:rsidR="00E17835" w:rsidRPr="004C50CD" w:rsidRDefault="00E17835" w:rsidP="007807B9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8B4837" w:rsidTr="00B20236">
        <w:trPr>
          <w:trHeight w:val="454"/>
        </w:trPr>
        <w:tc>
          <w:tcPr>
            <w:tcW w:w="535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07B9" w:rsidRPr="008B4837" w:rsidRDefault="008B4837" w:rsidP="001570DE">
            <w:pPr>
              <w:spacing w:after="0"/>
              <w:rPr>
                <w:rFonts w:ascii="Arial Narrow" w:hAnsi="Arial Narrow"/>
                <w:b/>
                <w:sz w:val="24"/>
                <w:szCs w:val="20"/>
              </w:rPr>
            </w:pPr>
            <w:r w:rsidRPr="008B4837">
              <w:rPr>
                <w:rFonts w:ascii="Arial Narrow" w:hAnsi="Arial Narrow"/>
                <w:b/>
                <w:sz w:val="24"/>
                <w:szCs w:val="20"/>
              </w:rPr>
              <w:sym w:font="Symbol" w:char="F0DE"/>
            </w:r>
            <w:r w:rsidR="007807B9" w:rsidRPr="008B4837">
              <w:rPr>
                <w:rFonts w:ascii="Arial Narrow" w:hAnsi="Arial Narrow"/>
                <w:b/>
                <w:sz w:val="24"/>
                <w:szCs w:val="20"/>
              </w:rPr>
              <w:t>Prise de service 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07B9" w:rsidRPr="008B4837" w:rsidRDefault="007807B9" w:rsidP="001570DE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807B9" w:rsidRPr="008B4837" w:rsidRDefault="007807B9" w:rsidP="001570DE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7807B9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Prise en compte du matériel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7807B9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Prise en compte des consignes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7807B9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SSI :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7835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 xml:space="preserve">    </w:t>
            </w:r>
            <w:r w:rsidR="007807B9" w:rsidRPr="008B4837">
              <w:rPr>
                <w:rFonts w:ascii="Arial Narrow" w:hAnsi="Arial Narrow"/>
                <w:sz w:val="24"/>
                <w:szCs w:val="20"/>
              </w:rPr>
              <w:t>Sous tension / AES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7835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 xml:space="preserve">   </w:t>
            </w:r>
            <w:r w:rsidR="007807B9" w:rsidRPr="008B4837">
              <w:rPr>
                <w:rFonts w:ascii="Arial Narrow" w:hAnsi="Arial Narrow"/>
                <w:sz w:val="24"/>
                <w:szCs w:val="20"/>
              </w:rPr>
              <w:t xml:space="preserve">Test </w:t>
            </w:r>
            <w:proofErr w:type="spellStart"/>
            <w:r w:rsidR="007807B9" w:rsidRPr="008B4837">
              <w:rPr>
                <w:rFonts w:ascii="Arial Narrow" w:hAnsi="Arial Narrow"/>
                <w:sz w:val="24"/>
                <w:szCs w:val="20"/>
              </w:rPr>
              <w:t>Led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7835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 xml:space="preserve">   </w:t>
            </w:r>
            <w:r w:rsidR="007807B9" w:rsidRPr="008B4837">
              <w:rPr>
                <w:rFonts w:ascii="Arial Narrow" w:hAnsi="Arial Narrow"/>
                <w:sz w:val="24"/>
                <w:szCs w:val="20"/>
              </w:rPr>
              <w:t>Bilan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7835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 xml:space="preserve">   </w:t>
            </w:r>
            <w:r w:rsidR="007807B9" w:rsidRPr="008B4837">
              <w:rPr>
                <w:rFonts w:ascii="Arial Narrow" w:hAnsi="Arial Narrow"/>
                <w:sz w:val="24"/>
                <w:szCs w:val="20"/>
              </w:rPr>
              <w:t>Historique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7807B9" w:rsidP="007807B9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Attribution mission rondier A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7807B9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Attribution mission rondier B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8B4837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07B9" w:rsidRPr="008B4837" w:rsidRDefault="008B4837" w:rsidP="001570DE">
            <w:pPr>
              <w:spacing w:after="0"/>
              <w:rPr>
                <w:rFonts w:ascii="Arial Narrow" w:hAnsi="Arial Narrow"/>
                <w:b/>
                <w:sz w:val="24"/>
                <w:szCs w:val="20"/>
              </w:rPr>
            </w:pPr>
            <w:r w:rsidRPr="008B4837">
              <w:rPr>
                <w:rFonts w:ascii="Arial Narrow" w:hAnsi="Arial Narrow"/>
                <w:b/>
                <w:sz w:val="24"/>
                <w:szCs w:val="20"/>
              </w:rPr>
              <w:sym w:font="Symbol" w:char="F0DE"/>
            </w:r>
            <w:r w:rsidR="00E15DBB" w:rsidRPr="008B4837">
              <w:rPr>
                <w:rFonts w:ascii="Arial Narrow" w:hAnsi="Arial Narrow"/>
                <w:b/>
                <w:sz w:val="24"/>
                <w:szCs w:val="20"/>
              </w:rPr>
              <w:t xml:space="preserve"> Gestion de la crise</w:t>
            </w:r>
            <w:r>
              <w:rPr>
                <w:rFonts w:ascii="Arial Narrow" w:hAnsi="Arial Narrow"/>
                <w:b/>
                <w:sz w:val="24"/>
                <w:szCs w:val="20"/>
              </w:rPr>
              <w:t> :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07B9" w:rsidRPr="008B4837" w:rsidRDefault="007807B9" w:rsidP="001570DE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07B9" w:rsidRPr="008B4837" w:rsidRDefault="007807B9" w:rsidP="001570DE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5DBB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Prise en compte de l’alarme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5DBB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Arrête les signaux sonores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5DBB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Localise la zone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5DBB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Prend en compte l’information (DAI ou DM)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5DBB" w:rsidP="00E15DBB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Envoie 1 rondier effectuer la levée de doute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5DBB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Vérifie le bon déclenchement des DAS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8B4837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07B9" w:rsidRPr="008B4837" w:rsidRDefault="008B4837" w:rsidP="001570DE">
            <w:pPr>
              <w:spacing w:after="0"/>
              <w:rPr>
                <w:rFonts w:ascii="Arial Narrow" w:hAnsi="Arial Narrow"/>
                <w:b/>
                <w:sz w:val="24"/>
                <w:szCs w:val="20"/>
              </w:rPr>
            </w:pPr>
            <w:r w:rsidRPr="008B4837">
              <w:rPr>
                <w:rFonts w:ascii="Arial Narrow" w:hAnsi="Arial Narrow"/>
                <w:b/>
                <w:sz w:val="24"/>
                <w:szCs w:val="20"/>
              </w:rPr>
              <w:sym w:font="Symbol" w:char="F0DE"/>
            </w:r>
            <w:r w:rsidR="009F59A6" w:rsidRPr="008B4837">
              <w:rPr>
                <w:rFonts w:ascii="Arial Narrow" w:hAnsi="Arial Narrow"/>
                <w:b/>
                <w:sz w:val="24"/>
                <w:szCs w:val="20"/>
              </w:rPr>
              <w:t>Réponse du rondier : feu avéré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07B9" w:rsidRPr="008B4837" w:rsidRDefault="007807B9" w:rsidP="001570DE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07B9" w:rsidRPr="008B4837" w:rsidRDefault="007807B9" w:rsidP="001570DE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9F59A6" w:rsidP="009F59A6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 xml:space="preserve">Alerte 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9F59A6" w:rsidP="009F59A6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Information hiérarchie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9F59A6" w:rsidP="009F59A6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Lancement de l’évacuation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9F59A6" w:rsidP="009F59A6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 xml:space="preserve">Gestion de l’évacuation 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9F59A6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Gestion de l’accueil des secours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9F59A6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59A6" w:rsidRPr="008B4837" w:rsidRDefault="009F59A6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Gestion des personnels autres (Services techniques …)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59A6" w:rsidRPr="00463BFE" w:rsidRDefault="009F59A6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F59A6" w:rsidRPr="00463BFE" w:rsidRDefault="009F59A6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5DBB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Rendre compte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B20236">
        <w:trPr>
          <w:trHeight w:val="454"/>
        </w:trPr>
        <w:tc>
          <w:tcPr>
            <w:tcW w:w="53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807B9" w:rsidRPr="008B4837" w:rsidRDefault="00E15DBB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Main courante complétée correctement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:rsidR="000213B2" w:rsidRDefault="000213B2" w:rsidP="000213B2">
      <w:pPr>
        <w:spacing w:after="120" w:line="240" w:lineRule="auto"/>
        <w:jc w:val="center"/>
        <w:rPr>
          <w:b/>
          <w:spacing w:val="60"/>
          <w:sz w:val="24"/>
        </w:rPr>
        <w:sectPr w:rsidR="000213B2" w:rsidSect="00B20236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Grilledutableau"/>
        <w:tblW w:w="15701" w:type="dxa"/>
        <w:tblLayout w:type="fixed"/>
        <w:tblLook w:val="04A0"/>
      </w:tblPr>
      <w:tblGrid>
        <w:gridCol w:w="5070"/>
        <w:gridCol w:w="567"/>
        <w:gridCol w:w="3827"/>
        <w:gridCol w:w="3118"/>
        <w:gridCol w:w="3119"/>
      </w:tblGrid>
      <w:tr w:rsidR="000213B2" w:rsidRPr="00E800F2" w:rsidTr="00B52097"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3B2" w:rsidRPr="00E800F2" w:rsidRDefault="000213B2" w:rsidP="001570DE">
            <w:pPr>
              <w:jc w:val="center"/>
              <w:rPr>
                <w:b/>
                <w:spacing w:val="60"/>
                <w:sz w:val="24"/>
              </w:rPr>
            </w:pPr>
            <w:r w:rsidRPr="00E800F2">
              <w:rPr>
                <w:b/>
                <w:spacing w:val="60"/>
                <w:sz w:val="24"/>
              </w:rPr>
              <w:lastRenderedPageBreak/>
              <w:t>CAP Agent de Sécurité</w:t>
            </w:r>
          </w:p>
        </w:tc>
        <w:tc>
          <w:tcPr>
            <w:tcW w:w="75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3B2" w:rsidRPr="00E800F2" w:rsidRDefault="000213B2" w:rsidP="001570DE">
            <w:pPr>
              <w:jc w:val="center"/>
              <w:rPr>
                <w:b/>
                <w:spacing w:val="60"/>
                <w:sz w:val="24"/>
              </w:rPr>
            </w:pPr>
            <w:r w:rsidRPr="00E800F2">
              <w:rPr>
                <w:b/>
                <w:spacing w:val="60"/>
                <w:sz w:val="24"/>
              </w:rPr>
              <w:t>Bac Pro Métiers de la Sécurité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13B2" w:rsidRDefault="000213B2" w:rsidP="001570DE">
            <w:pPr>
              <w:jc w:val="center"/>
              <w:textAlignment w:val="baseline"/>
              <w:rPr>
                <w:rFonts w:eastAsia="Times New Roman" w:cs="Arial"/>
                <w:b/>
                <w:bCs/>
                <w:color w:val="000000"/>
                <w:kern w:val="24"/>
                <w:lang w:eastAsia="fr-FR"/>
              </w:rPr>
            </w:pPr>
          </w:p>
          <w:p w:rsidR="000213B2" w:rsidRDefault="000213B2" w:rsidP="001570DE">
            <w:pPr>
              <w:jc w:val="center"/>
              <w:textAlignment w:val="baseline"/>
              <w:rPr>
                <w:rFonts w:eastAsia="Times New Roman" w:cs="Arial"/>
                <w:b/>
                <w:bCs/>
                <w:color w:val="000000"/>
                <w:kern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lang w:eastAsia="fr-FR"/>
              </w:rPr>
              <w:t>CONNAISSANCES</w:t>
            </w:r>
          </w:p>
          <w:p w:rsidR="000213B2" w:rsidRPr="005E6312" w:rsidRDefault="000213B2" w:rsidP="001570DE">
            <w:pPr>
              <w:jc w:val="center"/>
              <w:textAlignment w:val="baseline"/>
              <w:rPr>
                <w:rFonts w:eastAsia="Times New Roman" w:cs="Arial"/>
                <w:b/>
                <w:bCs/>
                <w:color w:val="000000"/>
                <w:kern w:val="24"/>
                <w:sz w:val="14"/>
                <w:lang w:eastAsia="fr-FR"/>
              </w:rPr>
            </w:pPr>
          </w:p>
          <w:p w:rsidR="000213B2" w:rsidRPr="00B52097" w:rsidRDefault="000213B2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F</w:t>
            </w:r>
            <w:r w:rsidR="00924A13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4</w:t>
            </w:r>
          </w:p>
          <w:p w:rsidR="00924A13" w:rsidRPr="00B52097" w:rsidRDefault="00924A13" w:rsidP="00924A13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La surveillance des lieux</w:t>
            </w:r>
          </w:p>
          <w:p w:rsidR="00924A13" w:rsidRPr="00B52097" w:rsidRDefault="00924A13" w:rsidP="00924A13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La réglementation en vigueur dans les ERP,</w:t>
            </w:r>
          </w:p>
          <w:p w:rsidR="00924A13" w:rsidRPr="00B52097" w:rsidRDefault="00924A13" w:rsidP="00924A13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Les principes généraux de sécurité en ERP,</w:t>
            </w:r>
          </w:p>
          <w:p w:rsidR="00924A13" w:rsidRPr="00B52097" w:rsidRDefault="00924A13" w:rsidP="00924A13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Le SSI</w:t>
            </w:r>
          </w:p>
          <w:p w:rsidR="00924A13" w:rsidRPr="00B52097" w:rsidRDefault="00924A13" w:rsidP="00924A13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Le service de sécurité incendie</w:t>
            </w:r>
          </w:p>
          <w:p w:rsidR="00924A13" w:rsidRPr="00B52097" w:rsidRDefault="00924A13" w:rsidP="00924A13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Le fonctionnement d’un PCS</w:t>
            </w:r>
          </w:p>
          <w:p w:rsidR="00924A13" w:rsidRPr="00B52097" w:rsidRDefault="00924A13" w:rsidP="00924A13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La gestion au quotidien d’une équipe de sécurité incendie</w:t>
            </w:r>
          </w:p>
          <w:p w:rsidR="00924A13" w:rsidRPr="00B52097" w:rsidRDefault="00924A13" w:rsidP="00924A13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Les principes généraux de la communication orale et écrite</w:t>
            </w:r>
          </w:p>
          <w:p w:rsidR="00924A13" w:rsidRPr="00B52097" w:rsidRDefault="00924A13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</w:p>
          <w:p w:rsidR="00924A13" w:rsidRPr="00B52097" w:rsidRDefault="00177F71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F2</w:t>
            </w:r>
          </w:p>
          <w:p w:rsidR="00177F71" w:rsidRPr="00B52097" w:rsidRDefault="00177F71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Les moyens humains et techniques</w:t>
            </w:r>
          </w:p>
          <w:p w:rsidR="00177F71" w:rsidRPr="00B52097" w:rsidRDefault="00177F71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La levée de doute</w:t>
            </w:r>
          </w:p>
          <w:p w:rsidR="00177F71" w:rsidRPr="00B52097" w:rsidRDefault="00177F71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La gestion de crise au PCS</w:t>
            </w:r>
          </w:p>
          <w:p w:rsidR="00177F71" w:rsidRPr="00B52097" w:rsidRDefault="00177F71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L’évacuation</w:t>
            </w:r>
          </w:p>
          <w:p w:rsidR="00177F71" w:rsidRPr="00B52097" w:rsidRDefault="00177F71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Le rôle et les missions des intervenants lors de l’extinction d’un feu</w:t>
            </w:r>
          </w:p>
          <w:p w:rsidR="00177F71" w:rsidRPr="00B52097" w:rsidRDefault="00177F71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La transmission</w:t>
            </w:r>
          </w:p>
          <w:p w:rsidR="00177F71" w:rsidRPr="00B52097" w:rsidRDefault="00177F71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Les principes généraux de la communication orale et écrite</w:t>
            </w:r>
          </w:p>
          <w:p w:rsidR="00177F71" w:rsidRPr="00B52097" w:rsidRDefault="00177F71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Les risques liés à l’intervention</w:t>
            </w:r>
          </w:p>
          <w:p w:rsidR="00177F71" w:rsidRPr="00B52097" w:rsidRDefault="00177F71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</w:p>
          <w:p w:rsidR="00924A13" w:rsidRDefault="00924A13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</w:p>
          <w:p w:rsidR="00924A13" w:rsidRDefault="00924A13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</w:p>
          <w:p w:rsidR="000213B2" w:rsidRPr="00E800F2" w:rsidRDefault="000213B2" w:rsidP="00177F71">
            <w:pPr>
              <w:textAlignment w:val="baseline"/>
              <w:rPr>
                <w:b/>
                <w:spacing w:val="60"/>
                <w:sz w:val="24"/>
              </w:rPr>
            </w:pPr>
          </w:p>
        </w:tc>
      </w:tr>
      <w:tr w:rsidR="000213B2" w:rsidRPr="00E800F2" w:rsidTr="00B52097"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13B2" w:rsidRPr="00911478" w:rsidRDefault="000213B2" w:rsidP="001570DE">
            <w:pPr>
              <w:jc w:val="center"/>
              <w:rPr>
                <w:rFonts w:eastAsia="Times New Roman" w:cs="Arial"/>
                <w:i/>
                <w:lang w:eastAsia="fr-FR"/>
              </w:rPr>
            </w:pPr>
            <w:r w:rsidRPr="00911478">
              <w:rPr>
                <w:rFonts w:eastAsia="Times New Roman" w:cs="Arial"/>
                <w:i/>
                <w:color w:val="000000"/>
                <w:kern w:val="24"/>
                <w:lang w:eastAsia="fr-FR"/>
              </w:rPr>
              <w:t>Activité : prévention et dissuasion des actes de malveillance.</w:t>
            </w:r>
          </w:p>
        </w:tc>
        <w:tc>
          <w:tcPr>
            <w:tcW w:w="75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3B2" w:rsidRPr="00911478" w:rsidRDefault="000213B2" w:rsidP="001570DE">
            <w:pPr>
              <w:jc w:val="center"/>
              <w:rPr>
                <w:rFonts w:eastAsia="Times New Roman" w:cs="Arial"/>
                <w:i/>
                <w:color w:val="000000"/>
                <w:kern w:val="24"/>
                <w:sz w:val="24"/>
                <w:lang w:eastAsia="fr-FR"/>
              </w:rPr>
            </w:pPr>
            <w:r w:rsidRPr="00911478">
              <w:rPr>
                <w:rFonts w:eastAsia="Times New Roman" w:cs="Arial"/>
                <w:i/>
                <w:color w:val="000000"/>
                <w:kern w:val="24"/>
                <w:sz w:val="24"/>
                <w:lang w:eastAsia="fr-FR"/>
              </w:rPr>
              <w:t>Fonction 4 : la prévention, la protection des personnes des biens et de l’environnement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13B2" w:rsidRPr="00E800F2" w:rsidRDefault="000213B2" w:rsidP="001570DE">
            <w:pPr>
              <w:rPr>
                <w:b/>
              </w:rPr>
            </w:pPr>
          </w:p>
        </w:tc>
      </w:tr>
      <w:tr w:rsidR="000213B2" w:rsidRPr="00E800F2" w:rsidTr="00B52097">
        <w:tc>
          <w:tcPr>
            <w:tcW w:w="5070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3B2" w:rsidRPr="00CD27B0" w:rsidRDefault="000213B2" w:rsidP="001570DE">
            <w:pPr>
              <w:jc w:val="center"/>
              <w:rPr>
                <w:b/>
                <w:spacing w:val="60"/>
                <w:sz w:val="24"/>
              </w:rPr>
            </w:pPr>
            <w:r w:rsidRPr="00CD27B0">
              <w:rPr>
                <w:b/>
                <w:spacing w:val="60"/>
                <w:sz w:val="24"/>
              </w:rPr>
              <w:t>COMPETENCES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1-01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S’approprier le plan du site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1-013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S’approprier les systèmes de sécurité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1-015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S’approprier l’emploi des matériels</w:t>
            </w:r>
          </w:p>
          <w:p w:rsidR="00177F71" w:rsidRPr="00B52097" w:rsidRDefault="000213B2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1-</w:t>
            </w:r>
            <w:r w:rsidR="00177F71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03 </w:t>
            </w:r>
            <w:r w:rsidR="00177F71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Se rendre sur un ou des points identifiés</w:t>
            </w:r>
          </w:p>
          <w:p w:rsidR="000213B2" w:rsidRPr="00B52097" w:rsidRDefault="00177F71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1-</w:t>
            </w:r>
            <w:r w:rsidR="000213B2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04</w:t>
            </w:r>
            <w:r w:rsidR="000213B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Identifier les partenaires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2-01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Filtrer les entrées et les sorties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2-05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Observer, repérer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2-06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Appliquer la consigne appropriée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2-</w:t>
            </w:r>
            <w:r w:rsidR="00177F71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1</w:t>
            </w: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0</w:t>
            </w:r>
            <w:r w:rsidR="00177F71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Gérer les alarmes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2-11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Intervenir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2-12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Traiter une anomalie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3-01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Ad</w:t>
            </w:r>
            <w:r w:rsidR="00177F71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o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pter un comportement adapté </w:t>
            </w:r>
          </w:p>
          <w:p w:rsidR="00177F71" w:rsidRPr="00B52097" w:rsidRDefault="000213B2" w:rsidP="00177F71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3-0</w:t>
            </w:r>
            <w:r w:rsidR="00177F71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6</w:t>
            </w:r>
            <w:r w:rsidR="00177F71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Transmettre des messages</w:t>
            </w:r>
          </w:p>
          <w:p w:rsidR="000213B2" w:rsidRPr="00B52097" w:rsidRDefault="00177F71" w:rsidP="00177F71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3-07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Rendre compte oralement et par écrit</w:t>
            </w:r>
          </w:p>
          <w:p w:rsidR="00177F71" w:rsidRPr="00911478" w:rsidRDefault="00177F71" w:rsidP="00177F71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5-03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Intervenir conformément à la certification SSIAP1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213B2" w:rsidRPr="00911478" w:rsidRDefault="000213B2" w:rsidP="001570DE">
            <w:pPr>
              <w:jc w:val="center"/>
              <w:textAlignment w:val="baseline"/>
              <w:rPr>
                <w:rFonts w:eastAsia="Times New Roman" w:cs="Arial"/>
                <w:b/>
                <w:sz w:val="24"/>
                <w:lang w:eastAsia="fr-FR"/>
              </w:rPr>
            </w:pPr>
            <w:r w:rsidRPr="00911478"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  <w:t xml:space="preserve">A4.1 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:rsidR="000213B2" w:rsidRPr="00B52097" w:rsidRDefault="000213B2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T1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Se repérer à l’intérieur d’un site</w:t>
            </w:r>
          </w:p>
          <w:p w:rsidR="000213B2" w:rsidRPr="00B52097" w:rsidRDefault="000213B2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</w:t>
            </w:r>
            <w:r w:rsidR="00924A13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5</w:t>
            </w:r>
            <w:r w:rsidR="00924A13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Diriger et exploiter le poste de sécurité</w:t>
            </w:r>
          </w:p>
          <w:p w:rsidR="000213B2" w:rsidRPr="00B52097" w:rsidRDefault="000213B2" w:rsidP="00924A13">
            <w:pPr>
              <w:textAlignment w:val="baseline"/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</w:t>
            </w:r>
            <w:r w:rsidR="00924A13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6</w:t>
            </w:r>
            <w:r w:rsidR="008B4837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Encadrer et gérer une équipe</w:t>
            </w:r>
          </w:p>
          <w:p w:rsidR="00924A13" w:rsidRPr="00B52097" w:rsidRDefault="00924A13" w:rsidP="00924A13">
            <w:pPr>
              <w:textAlignment w:val="baseline"/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T8</w:t>
            </w:r>
            <w:r w:rsidR="008B4837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Effectuer des rondes de surveillance</w:t>
            </w:r>
          </w:p>
          <w:p w:rsidR="00924A13" w:rsidRPr="00B52097" w:rsidRDefault="00924A13" w:rsidP="00924A13">
            <w:pPr>
              <w:textAlignment w:val="baseline"/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T9</w:t>
            </w:r>
            <w:r w:rsidR="008B4837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Gérer les alarmes</w:t>
            </w:r>
          </w:p>
          <w:p w:rsidR="00924A13" w:rsidRPr="00B52097" w:rsidRDefault="00924A13" w:rsidP="00924A13">
            <w:pPr>
              <w:textAlignment w:val="baseline"/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T10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Réaliser une levée de doute</w:t>
            </w:r>
          </w:p>
          <w:p w:rsidR="00924A13" w:rsidRPr="00B52097" w:rsidRDefault="00924A13" w:rsidP="00924A13">
            <w:pPr>
              <w:textAlignment w:val="baseline"/>
              <w:rPr>
                <w:b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T11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Communiquer avec sa hiérarchie et/ou son client</w:t>
            </w:r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213B2" w:rsidRPr="00B52097" w:rsidRDefault="000213B2" w:rsidP="001570DE">
            <w:pPr>
              <w:textAlignment w:val="baseline"/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C1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Assurer la surveillance des lieux et des accès</w:t>
            </w:r>
          </w:p>
          <w:p w:rsidR="00924A13" w:rsidRPr="00B52097" w:rsidRDefault="000213B2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</w:t>
            </w:r>
            <w:r w:rsidR="00924A13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3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Manager une équipe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C5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Organiser le fonctionnement d’un PCS</w:t>
            </w:r>
          </w:p>
          <w:p w:rsidR="000213B2" w:rsidRPr="00B52097" w:rsidRDefault="00924A13" w:rsidP="001570DE">
            <w:pPr>
              <w:rPr>
                <w:b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</w:t>
            </w:r>
            <w:r w:rsidR="000213B2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6</w:t>
            </w:r>
            <w:r w:rsidR="000213B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Rendre compte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13B2" w:rsidRPr="00911478" w:rsidRDefault="000213B2" w:rsidP="001570DE">
            <w:pPr>
              <w:rPr>
                <w:rFonts w:eastAsia="Times New Roman" w:cs="Arial"/>
                <w:lang w:eastAsia="fr-FR"/>
              </w:rPr>
            </w:pPr>
          </w:p>
        </w:tc>
      </w:tr>
      <w:tr w:rsidR="000213B2" w:rsidRPr="00E800F2" w:rsidTr="00B52097">
        <w:tc>
          <w:tcPr>
            <w:tcW w:w="507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3B2" w:rsidRPr="00911478" w:rsidRDefault="000213B2" w:rsidP="001570DE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213B2" w:rsidRPr="00911478" w:rsidRDefault="000213B2" w:rsidP="001570DE">
            <w:pPr>
              <w:jc w:val="center"/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CD27B0"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  <w:t>A 4.2</w:t>
            </w:r>
          </w:p>
        </w:tc>
        <w:tc>
          <w:tcPr>
            <w:tcW w:w="3827" w:type="dxa"/>
            <w:vAlign w:val="center"/>
          </w:tcPr>
          <w:p w:rsidR="000213B2" w:rsidRPr="00B52097" w:rsidRDefault="000213B2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T2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Prendre en compte le comportement du public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vAlign w:val="center"/>
          </w:tcPr>
          <w:p w:rsidR="000213B2" w:rsidRPr="00B52097" w:rsidRDefault="000213B2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C2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Gérer son comportement en situation de tension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13B2" w:rsidRPr="00911478" w:rsidRDefault="000213B2" w:rsidP="001570DE">
            <w:pPr>
              <w:textAlignment w:val="baseline"/>
              <w:rPr>
                <w:rFonts w:eastAsia="Times New Roman" w:cs="Arial"/>
                <w:b/>
                <w:bCs/>
                <w:color w:val="000000"/>
                <w:kern w:val="24"/>
                <w:lang w:eastAsia="fr-FR"/>
              </w:rPr>
            </w:pPr>
          </w:p>
        </w:tc>
      </w:tr>
      <w:tr w:rsidR="000213B2" w:rsidRPr="00E800F2" w:rsidTr="00B52097">
        <w:tc>
          <w:tcPr>
            <w:tcW w:w="5070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13B2" w:rsidRPr="00911478" w:rsidRDefault="000213B2" w:rsidP="001570DE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213B2" w:rsidRDefault="000213B2" w:rsidP="001570DE">
            <w:pPr>
              <w:jc w:val="center"/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CD27B0"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  <w:t>A 4.3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:rsidR="000213B2" w:rsidRPr="00B52097" w:rsidRDefault="000213B2" w:rsidP="00157DBF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</w:t>
            </w:r>
            <w:r w:rsidR="00924A13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1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Prévenir ou faire prévenir l’autorité compétente</w:t>
            </w:r>
          </w:p>
        </w:tc>
        <w:tc>
          <w:tcPr>
            <w:tcW w:w="31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213B2" w:rsidRPr="00B52097" w:rsidRDefault="000213B2" w:rsidP="00924A13">
            <w:pPr>
              <w:textAlignment w:val="baseline"/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</w:t>
            </w:r>
            <w:r w:rsidR="00924A13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1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Alerter les services compétents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13B2" w:rsidRPr="00911478" w:rsidRDefault="000213B2" w:rsidP="001570DE">
            <w:pPr>
              <w:jc w:val="center"/>
              <w:textAlignment w:val="baseline"/>
              <w:rPr>
                <w:rFonts w:eastAsia="Times New Roman" w:cs="Arial"/>
                <w:b/>
                <w:bCs/>
                <w:color w:val="000000"/>
                <w:kern w:val="24"/>
                <w:lang w:eastAsia="fr-FR"/>
              </w:rPr>
            </w:pPr>
          </w:p>
        </w:tc>
      </w:tr>
      <w:tr w:rsidR="000213B2" w:rsidRPr="00E800F2" w:rsidTr="00B52097">
        <w:tc>
          <w:tcPr>
            <w:tcW w:w="5070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3B2" w:rsidRPr="00CD27B0" w:rsidRDefault="000213B2" w:rsidP="001570DE">
            <w:pPr>
              <w:jc w:val="center"/>
              <w:rPr>
                <w:b/>
                <w:spacing w:val="60"/>
                <w:sz w:val="24"/>
              </w:rPr>
            </w:pPr>
            <w:r w:rsidRPr="00CD27B0">
              <w:rPr>
                <w:b/>
                <w:spacing w:val="60"/>
                <w:sz w:val="24"/>
              </w:rPr>
              <w:t>SAVOIRS</w:t>
            </w:r>
          </w:p>
          <w:p w:rsidR="000213B2" w:rsidRPr="00B52097" w:rsidRDefault="000213B2" w:rsidP="001570DE"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S 4-1</w:t>
            </w:r>
            <w:r w:rsidRPr="00B52097">
              <w:t xml:space="preserve"> Les consignes professionnelles </w:t>
            </w:r>
          </w:p>
          <w:p w:rsidR="000213B2" w:rsidRPr="00B52097" w:rsidRDefault="000213B2" w:rsidP="001570DE"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S 4-</w:t>
            </w:r>
            <w:r w:rsidR="00F33F1A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3.4</w:t>
            </w:r>
            <w:r w:rsidR="00F33F1A" w:rsidRPr="00B52097">
              <w:t>Les moyens techniques</w:t>
            </w:r>
          </w:p>
          <w:p w:rsidR="00F33F1A" w:rsidRPr="00B52097" w:rsidRDefault="00F33F1A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S 4-4.</w:t>
            </w:r>
            <w:r w:rsidRPr="00B52097">
              <w:t xml:space="preserve"> La sécurité incendie</w:t>
            </w:r>
          </w:p>
          <w:p w:rsidR="000213B2" w:rsidRDefault="000213B2" w:rsidP="00F33F1A"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S 5-</w:t>
            </w:r>
            <w:r w:rsidR="00F33F1A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3</w:t>
            </w:r>
            <w:r w:rsidRPr="00B52097">
              <w:t xml:space="preserve"> Techniques de communication </w:t>
            </w:r>
            <w:r w:rsidR="00F33F1A" w:rsidRPr="00B52097">
              <w:t>écrite</w:t>
            </w:r>
          </w:p>
          <w:p w:rsidR="00B52097" w:rsidRDefault="00B52097" w:rsidP="00F33F1A"/>
          <w:p w:rsidR="00B52097" w:rsidRDefault="00B52097" w:rsidP="00F33F1A"/>
          <w:p w:rsidR="00B52097" w:rsidRDefault="00B52097" w:rsidP="00F33F1A"/>
          <w:p w:rsidR="00B52097" w:rsidRPr="00B52097" w:rsidRDefault="00B52097" w:rsidP="00B52097">
            <w:pPr>
              <w:shd w:val="clear" w:color="auto" w:fill="808080" w:themeFill="background1" w:themeFillShade="80"/>
              <w:rPr>
                <w:i/>
              </w:rPr>
            </w:pPr>
            <w:proofErr w:type="gramStart"/>
            <w:r w:rsidRPr="00B20236">
              <w:rPr>
                <w:b/>
                <w:i/>
                <w:u w:val="single"/>
              </w:rPr>
              <w:t>Remarques</w:t>
            </w:r>
            <w:proofErr w:type="gramEnd"/>
            <w:r w:rsidRPr="00B52097">
              <w:rPr>
                <w:i/>
              </w:rPr>
              <w:t xml:space="preserve"> : </w:t>
            </w:r>
          </w:p>
          <w:p w:rsidR="00B52097" w:rsidRPr="00B52097" w:rsidRDefault="00B52097" w:rsidP="00B52097">
            <w:pPr>
              <w:shd w:val="clear" w:color="auto" w:fill="808080" w:themeFill="background1" w:themeFillShade="80"/>
              <w:rPr>
                <w:i/>
              </w:rPr>
            </w:pPr>
            <w:r w:rsidRPr="00B52097">
              <w:rPr>
                <w:i/>
              </w:rPr>
              <w:t>Les compétences A4.3.C3 et A4.1.C4 pourront apparaitre au cours de l’évolution du scénario et l’apparition de nouveaux aléas.</w:t>
            </w:r>
          </w:p>
          <w:p w:rsidR="00B52097" w:rsidRPr="00E800F2" w:rsidRDefault="00B52097" w:rsidP="00B52097">
            <w:pPr>
              <w:shd w:val="clear" w:color="auto" w:fill="808080" w:themeFill="background1" w:themeFillShade="80"/>
            </w:pPr>
            <w:r w:rsidRPr="00B52097">
              <w:rPr>
                <w:i/>
              </w:rPr>
              <w:t>Les connaissances liées à la phase de post extinction (déblai, préservation des traces et indices, surveillance)  seront vu</w:t>
            </w:r>
            <w:r w:rsidR="0059237A">
              <w:rPr>
                <w:i/>
              </w:rPr>
              <w:t>es</w:t>
            </w:r>
            <w:r w:rsidRPr="00B52097">
              <w:rPr>
                <w:i/>
              </w:rPr>
              <w:t xml:space="preserve"> ultérieurement.</w:t>
            </w:r>
            <w:bookmarkStart w:id="0" w:name="_GoBack"/>
            <w:bookmarkEnd w:id="0"/>
          </w:p>
        </w:tc>
        <w:tc>
          <w:tcPr>
            <w:tcW w:w="75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3B2" w:rsidRPr="00B95D1D" w:rsidRDefault="000213B2" w:rsidP="00924A13">
            <w:pPr>
              <w:jc w:val="center"/>
              <w:rPr>
                <w:rFonts w:eastAsia="Times New Roman" w:cs="Arial"/>
                <w:i/>
                <w:color w:val="000000"/>
                <w:kern w:val="24"/>
                <w:sz w:val="24"/>
                <w:lang w:eastAsia="fr-FR"/>
              </w:rPr>
            </w:pPr>
            <w:r w:rsidRPr="00B95D1D">
              <w:rPr>
                <w:rFonts w:eastAsia="Times New Roman" w:cs="Arial"/>
                <w:i/>
                <w:color w:val="000000"/>
                <w:kern w:val="24"/>
                <w:sz w:val="24"/>
                <w:lang w:eastAsia="fr-FR"/>
              </w:rPr>
              <w:t xml:space="preserve">Fonction </w:t>
            </w:r>
            <w:r w:rsidR="00924A13">
              <w:rPr>
                <w:rFonts w:eastAsia="Times New Roman" w:cs="Arial"/>
                <w:i/>
                <w:color w:val="000000"/>
                <w:kern w:val="24"/>
                <w:sz w:val="24"/>
                <w:lang w:eastAsia="fr-FR"/>
              </w:rPr>
              <w:t>2</w:t>
            </w:r>
            <w:r w:rsidRPr="00B95D1D">
              <w:rPr>
                <w:rFonts w:eastAsia="Times New Roman" w:cs="Arial"/>
                <w:i/>
                <w:color w:val="000000"/>
                <w:kern w:val="24"/>
                <w:sz w:val="24"/>
                <w:lang w:eastAsia="fr-FR"/>
              </w:rPr>
              <w:t xml:space="preserve"> : La </w:t>
            </w:r>
            <w:r w:rsidR="00924A13">
              <w:rPr>
                <w:rFonts w:eastAsia="Times New Roman" w:cs="Arial"/>
                <w:i/>
                <w:color w:val="000000"/>
                <w:kern w:val="24"/>
                <w:sz w:val="24"/>
                <w:lang w:eastAsia="fr-FR"/>
              </w:rPr>
              <w:t>Sécurité Incendie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13B2" w:rsidRPr="00E800F2" w:rsidRDefault="000213B2" w:rsidP="001570DE"/>
        </w:tc>
      </w:tr>
      <w:tr w:rsidR="000213B2" w:rsidRPr="00E800F2" w:rsidTr="00B52097">
        <w:tc>
          <w:tcPr>
            <w:tcW w:w="50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3B2" w:rsidRPr="00E800F2" w:rsidRDefault="000213B2" w:rsidP="001570DE"/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213B2" w:rsidRPr="00E800F2" w:rsidRDefault="00924A13" w:rsidP="00924A13">
            <w:pPr>
              <w:jc w:val="center"/>
              <w:textAlignment w:val="baseline"/>
            </w:pPr>
            <w:r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  <w:t>A 2</w:t>
            </w:r>
            <w:r w:rsidR="000213B2" w:rsidRPr="00CD27B0"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  <w:t>.</w:t>
            </w:r>
            <w:r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  <w:t>2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924A13" w:rsidRPr="00B52097" w:rsidRDefault="000213B2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</w:t>
            </w:r>
            <w:r w:rsidR="00924A13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1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Identifier et interpréter le déclenchement de l’alarme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T2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Localiser le sinistre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T3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Donner l’alerte</w:t>
            </w:r>
          </w:p>
          <w:p w:rsidR="00924A13" w:rsidRPr="00B52097" w:rsidRDefault="00924A13" w:rsidP="001570DE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</w:t>
            </w:r>
            <w:r w:rsidR="000213B2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4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Procéder ou faire procéder à l’évacuation des personnes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T5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Sécuriser les lieux</w:t>
            </w:r>
          </w:p>
          <w:p w:rsidR="000213B2" w:rsidRPr="00B52097" w:rsidRDefault="00924A13" w:rsidP="00924A13"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T6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Accompagner et orienter les services de secours</w:t>
            </w:r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</w:tcPr>
          <w:p w:rsidR="00924A13" w:rsidRPr="00B52097" w:rsidRDefault="000213B2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</w:t>
            </w:r>
            <w:r w:rsidR="00924A13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1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Interpréter l’alarme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</w:t>
            </w:r>
            <w:r w:rsidR="000213B2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2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Effectuer ou faire effectuer la levée de doute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C3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Alerter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C4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Sécuriser les personnes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C5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Sécuriser le site</w:t>
            </w:r>
          </w:p>
          <w:p w:rsidR="000213B2" w:rsidRPr="00B52097" w:rsidRDefault="00924A13" w:rsidP="00924A13"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C6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Guider les services de secours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13B2" w:rsidRPr="00E800F2" w:rsidRDefault="000213B2" w:rsidP="001570DE"/>
        </w:tc>
      </w:tr>
      <w:tr w:rsidR="000213B2" w:rsidRPr="00E800F2" w:rsidTr="00B52097">
        <w:tc>
          <w:tcPr>
            <w:tcW w:w="50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3B2" w:rsidRPr="00E800F2" w:rsidRDefault="000213B2" w:rsidP="001570DE"/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0213B2" w:rsidRPr="00CD27B0" w:rsidRDefault="000213B2" w:rsidP="00924A13">
            <w:pPr>
              <w:jc w:val="center"/>
              <w:textAlignment w:val="baseline"/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</w:pPr>
            <w:r w:rsidRPr="00CD27B0"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  <w:t xml:space="preserve">A </w:t>
            </w:r>
            <w:r w:rsidR="00924A13"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  <w:t>2</w:t>
            </w:r>
            <w:r w:rsidRPr="00CD27B0"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  <w:t>.</w:t>
            </w:r>
            <w:r w:rsidR="00924A13"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  <w:t>4</w:t>
            </w: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924A13" w:rsidRPr="00B52097" w:rsidRDefault="000213B2" w:rsidP="001570DE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</w:t>
            </w:r>
            <w:r w:rsidR="00924A13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1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Sélectionner et organiser les informations à communiquer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T2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Rédiger et formaliser les écrits professionnels</w:t>
            </w:r>
          </w:p>
          <w:p w:rsidR="000213B2" w:rsidRPr="00B52097" w:rsidRDefault="00924A13" w:rsidP="00924A13"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T3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Rendre compte</w:t>
            </w:r>
          </w:p>
        </w:tc>
        <w:tc>
          <w:tcPr>
            <w:tcW w:w="3118" w:type="dxa"/>
            <w:tcBorders>
              <w:bottom w:val="single" w:sz="18" w:space="0" w:color="auto"/>
              <w:right w:val="single" w:sz="18" w:space="0" w:color="auto"/>
            </w:tcBorders>
          </w:tcPr>
          <w:p w:rsidR="00924A13" w:rsidRPr="00B52097" w:rsidRDefault="000213B2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</w:t>
            </w:r>
            <w:r w:rsidR="00924A13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1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Identifier et hiérarchiser les informations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</w:t>
            </w:r>
            <w:r w:rsidR="000213B2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2</w:t>
            </w:r>
            <w:r w:rsidR="00B52097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Rédiger des écrits professionnels</w:t>
            </w:r>
          </w:p>
          <w:p w:rsidR="000213B2" w:rsidRPr="00B52097" w:rsidRDefault="00924A13" w:rsidP="00B52097"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C3</w:t>
            </w:r>
            <w:r w:rsidR="00B52097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Rendre compte oralementà sa hiérarchie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3B2" w:rsidRPr="00E800F2" w:rsidRDefault="000213B2" w:rsidP="001570DE"/>
        </w:tc>
      </w:tr>
    </w:tbl>
    <w:p w:rsidR="00B3609D" w:rsidRDefault="00B3609D" w:rsidP="00C15F0E">
      <w:pPr>
        <w:spacing w:after="0" w:line="240" w:lineRule="auto"/>
        <w:rPr>
          <w:b/>
        </w:rPr>
      </w:pPr>
    </w:p>
    <w:sectPr w:rsidR="00B3609D" w:rsidSect="000213B2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9DC" w:rsidRDefault="00D659DC" w:rsidP="00D659DC">
      <w:pPr>
        <w:spacing w:after="0" w:line="240" w:lineRule="auto"/>
      </w:pPr>
      <w:r>
        <w:separator/>
      </w:r>
    </w:p>
  </w:endnote>
  <w:endnote w:type="continuationSeparator" w:id="1">
    <w:p w:rsidR="00D659DC" w:rsidRDefault="00D659DC" w:rsidP="00D6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DC" w:rsidRDefault="00D659DC">
    <w:pPr>
      <w:pStyle w:val="Pieddepage"/>
    </w:pPr>
    <w:r>
      <w:t>Saïd ARABA – Cécile ROBIN</w:t>
    </w:r>
    <w:r>
      <w:ptab w:relativeTo="margin" w:alignment="center" w:leader="none"/>
    </w:r>
    <w:r>
      <w:t>LP Guynemer</w:t>
    </w:r>
    <w:r>
      <w:tab/>
      <w:t>5 mai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9DC" w:rsidRDefault="00D659DC" w:rsidP="00D659DC">
      <w:pPr>
        <w:spacing w:after="0" w:line="240" w:lineRule="auto"/>
      </w:pPr>
      <w:r>
        <w:separator/>
      </w:r>
    </w:p>
  </w:footnote>
  <w:footnote w:type="continuationSeparator" w:id="1">
    <w:p w:rsidR="00D659DC" w:rsidRDefault="00D659DC" w:rsidP="00D65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34059"/>
    <w:multiLevelType w:val="hybridMultilevel"/>
    <w:tmpl w:val="7DEEA0C6"/>
    <w:lvl w:ilvl="0" w:tplc="2F2E4A22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478"/>
    <w:rsid w:val="00001450"/>
    <w:rsid w:val="000213B2"/>
    <w:rsid w:val="00091A47"/>
    <w:rsid w:val="0010028C"/>
    <w:rsid w:val="0013610F"/>
    <w:rsid w:val="00157DBF"/>
    <w:rsid w:val="00177F71"/>
    <w:rsid w:val="001819D0"/>
    <w:rsid w:val="00193A53"/>
    <w:rsid w:val="002E6F12"/>
    <w:rsid w:val="0033264C"/>
    <w:rsid w:val="003427F7"/>
    <w:rsid w:val="00385369"/>
    <w:rsid w:val="003E63D9"/>
    <w:rsid w:val="00403E99"/>
    <w:rsid w:val="0044216D"/>
    <w:rsid w:val="004C50CD"/>
    <w:rsid w:val="004E6D97"/>
    <w:rsid w:val="004F3495"/>
    <w:rsid w:val="00547E90"/>
    <w:rsid w:val="00565C4B"/>
    <w:rsid w:val="0059237A"/>
    <w:rsid w:val="005E6312"/>
    <w:rsid w:val="00612CF8"/>
    <w:rsid w:val="006D7899"/>
    <w:rsid w:val="006E4418"/>
    <w:rsid w:val="006F5BED"/>
    <w:rsid w:val="00717A10"/>
    <w:rsid w:val="0074332F"/>
    <w:rsid w:val="007807B9"/>
    <w:rsid w:val="00780ACD"/>
    <w:rsid w:val="007B49BA"/>
    <w:rsid w:val="007F632D"/>
    <w:rsid w:val="008443D2"/>
    <w:rsid w:val="008615B8"/>
    <w:rsid w:val="008B4837"/>
    <w:rsid w:val="00911478"/>
    <w:rsid w:val="00924A13"/>
    <w:rsid w:val="009C2591"/>
    <w:rsid w:val="009C3E2A"/>
    <w:rsid w:val="009D5D21"/>
    <w:rsid w:val="009E75A5"/>
    <w:rsid w:val="009F59A6"/>
    <w:rsid w:val="00A61E09"/>
    <w:rsid w:val="00AB4CD2"/>
    <w:rsid w:val="00AC0965"/>
    <w:rsid w:val="00AC73D2"/>
    <w:rsid w:val="00B20236"/>
    <w:rsid w:val="00B23060"/>
    <w:rsid w:val="00B3609D"/>
    <w:rsid w:val="00B52097"/>
    <w:rsid w:val="00B95D1D"/>
    <w:rsid w:val="00BA4A08"/>
    <w:rsid w:val="00BA6CBC"/>
    <w:rsid w:val="00BF21BE"/>
    <w:rsid w:val="00C15F0E"/>
    <w:rsid w:val="00CD27B0"/>
    <w:rsid w:val="00D27552"/>
    <w:rsid w:val="00D659DC"/>
    <w:rsid w:val="00D97B32"/>
    <w:rsid w:val="00DF28CA"/>
    <w:rsid w:val="00E10CBB"/>
    <w:rsid w:val="00E15DBB"/>
    <w:rsid w:val="00E17835"/>
    <w:rsid w:val="00E27D82"/>
    <w:rsid w:val="00E800F2"/>
    <w:rsid w:val="00F013BA"/>
    <w:rsid w:val="00F16CEC"/>
    <w:rsid w:val="00F33F1A"/>
    <w:rsid w:val="00FD1599"/>
    <w:rsid w:val="00FE086D"/>
    <w:rsid w:val="00FF1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32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F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E08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65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9DC"/>
  </w:style>
  <w:style w:type="paragraph" w:styleId="Pieddepage">
    <w:name w:val="footer"/>
    <w:basedOn w:val="Normal"/>
    <w:link w:val="PieddepageCar"/>
    <w:uiPriority w:val="99"/>
    <w:unhideWhenUsed/>
    <w:rsid w:val="00D65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05607-02EE-40D9-ADEE-D9FEF039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1148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Lycee</dc:creator>
  <cp:keywords/>
  <dc:description/>
  <cp:lastModifiedBy>Lycée G. Guynemer</cp:lastModifiedBy>
  <cp:revision>13</cp:revision>
  <cp:lastPrinted>2015-04-29T17:38:00Z</cp:lastPrinted>
  <dcterms:created xsi:type="dcterms:W3CDTF">2015-04-29T14:13:00Z</dcterms:created>
  <dcterms:modified xsi:type="dcterms:W3CDTF">2015-05-05T13:11:00Z</dcterms:modified>
</cp:coreProperties>
</file>