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A857EE" w:rsidTr="00C138A9">
        <w:trPr>
          <w:trHeight w:val="647"/>
        </w:trPr>
        <w:tc>
          <w:tcPr>
            <w:tcW w:w="10632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 w:cs="Calibri"/>
                <w:sz w:val="20"/>
                <w:szCs w:val="20"/>
              </w:rPr>
              <w:t>BACCALAURÉAT PROFESSIONNEL GESTION – ADMINISTRATION</w:t>
            </w:r>
          </w:p>
          <w:p w:rsidR="006413C9" w:rsidRPr="00A857EE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Sous </w:t>
            </w:r>
            <w:r w:rsidR="0059636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É</w:t>
            </w:r>
            <w:bookmarkStart w:id="0" w:name="_GoBack"/>
            <w:bookmarkEnd w:id="0"/>
            <w:r w:rsidRPr="00A857E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preuve E31 : Gestion administrative des relations externes</w:t>
            </w:r>
          </w:p>
        </w:tc>
      </w:tr>
      <w:tr w:rsidR="006413C9" w:rsidRPr="00A857EE" w:rsidTr="00C138A9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Pr="00A857EE" w:rsidRDefault="0059636C" w:rsidP="004F0A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Grille d’aide 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À</w:t>
            </w:r>
            <w:r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l</w:t>
            </w: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’É</w:t>
            </w:r>
            <w:r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/>
                <w:b/>
                <w:bCs/>
              </w:rPr>
              <w:t>Coefficient 3</w:t>
            </w:r>
          </w:p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857EE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6413C9" w:rsidRPr="00A857EE" w:rsidRDefault="006413C9">
      <w:pPr>
        <w:rPr>
          <w:rFonts w:asciiTheme="minorHAnsi" w:hAnsiTheme="minorHAnsi"/>
          <w:sz w:val="22"/>
        </w:rPr>
      </w:pPr>
    </w:p>
    <w:p w:rsidR="006413C9" w:rsidRPr="00A857EE" w:rsidRDefault="006413C9">
      <w:pPr>
        <w:rPr>
          <w:rFonts w:asciiTheme="minorHAnsi" w:hAnsiTheme="minorHAnsi"/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6413C9" w:rsidRPr="00A857EE" w:rsidTr="0001484C">
        <w:trPr>
          <w:trHeight w:val="567"/>
        </w:trPr>
        <w:tc>
          <w:tcPr>
            <w:tcW w:w="5529" w:type="dxa"/>
            <w:vAlign w:val="center"/>
          </w:tcPr>
          <w:p w:rsidR="006413C9" w:rsidRPr="0001484C" w:rsidRDefault="006413C9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>Nom, Prénom  du candidat :</w:t>
            </w:r>
          </w:p>
        </w:tc>
        <w:tc>
          <w:tcPr>
            <w:tcW w:w="5103" w:type="dxa"/>
            <w:vAlign w:val="center"/>
          </w:tcPr>
          <w:p w:rsidR="006413C9" w:rsidRPr="0001484C" w:rsidRDefault="006413C9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 xml:space="preserve">Établissement : </w:t>
            </w:r>
          </w:p>
        </w:tc>
      </w:tr>
      <w:tr w:rsidR="006413C9" w:rsidRPr="00A857EE" w:rsidTr="0001484C">
        <w:trPr>
          <w:trHeight w:val="567"/>
        </w:trPr>
        <w:tc>
          <w:tcPr>
            <w:tcW w:w="5529" w:type="dxa"/>
            <w:vAlign w:val="center"/>
          </w:tcPr>
          <w:p w:rsidR="006413C9" w:rsidRPr="0001484C" w:rsidRDefault="006413C9" w:rsidP="00C138A9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>N° d’inscription :</w:t>
            </w:r>
          </w:p>
        </w:tc>
        <w:tc>
          <w:tcPr>
            <w:tcW w:w="5103" w:type="dxa"/>
            <w:vAlign w:val="center"/>
          </w:tcPr>
          <w:p w:rsidR="006413C9" w:rsidRPr="0001484C" w:rsidRDefault="006413C9" w:rsidP="004F0A3D">
            <w:pPr>
              <w:tabs>
                <w:tab w:val="left" w:pos="8222"/>
              </w:tabs>
              <w:spacing w:after="120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 xml:space="preserve">Date de l’évaluation : </w:t>
            </w:r>
          </w:p>
        </w:tc>
      </w:tr>
    </w:tbl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16"/>
        <w:gridCol w:w="516"/>
        <w:gridCol w:w="516"/>
        <w:gridCol w:w="578"/>
      </w:tblGrid>
      <w:tr w:rsidR="006413C9" w:rsidRPr="00A857EE" w:rsidTr="00A857EE">
        <w:trPr>
          <w:trHeight w:val="454"/>
        </w:trPr>
        <w:tc>
          <w:tcPr>
            <w:tcW w:w="10632" w:type="dxa"/>
            <w:gridSpan w:val="5"/>
            <w:vAlign w:val="center"/>
          </w:tcPr>
          <w:p w:rsidR="006413C9" w:rsidRPr="00A857EE" w:rsidRDefault="006413C9" w:rsidP="00932960">
            <w:pPr>
              <w:tabs>
                <w:tab w:val="left" w:pos="9639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506" w:type="dxa"/>
            <w:vAlign w:val="center"/>
          </w:tcPr>
          <w:p w:rsidR="006413C9" w:rsidRPr="00A857EE" w:rsidRDefault="006413C9" w:rsidP="004F0A3D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4F0A3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413C9" w:rsidRPr="009A5052" w:rsidRDefault="006413C9" w:rsidP="00C138A9">
      <w:pPr>
        <w:rPr>
          <w:rFonts w:asciiTheme="minorHAnsi" w:hAnsiTheme="minorHAnsi" w:cs="Calibri"/>
          <w:sz w:val="16"/>
          <w:szCs w:val="16"/>
        </w:rPr>
      </w:pPr>
    </w:p>
    <w:p w:rsidR="009A5052" w:rsidRPr="009A5052" w:rsidRDefault="009A5052" w:rsidP="00C138A9">
      <w:pPr>
        <w:rPr>
          <w:rFonts w:asciiTheme="minorHAnsi" w:hAnsiTheme="minorHAnsi" w:cs="Calibri"/>
          <w:sz w:val="16"/>
          <w:szCs w:val="16"/>
          <w:vertAlign w:val="superscrip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6413C9" w:rsidRPr="00A857EE" w:rsidTr="00A857EE">
        <w:trPr>
          <w:trHeight w:val="454"/>
        </w:trPr>
        <w:tc>
          <w:tcPr>
            <w:tcW w:w="10598" w:type="dxa"/>
            <w:gridSpan w:val="5"/>
            <w:vAlign w:val="center"/>
          </w:tcPr>
          <w:p w:rsidR="006413C9" w:rsidRPr="00A857EE" w:rsidRDefault="006413C9" w:rsidP="00932960">
            <w:pPr>
              <w:tabs>
                <w:tab w:val="left" w:pos="9639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E31.B. Gestion administrative des relations avec les clients et les usagers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</w:p>
    <w:p w:rsidR="006413C9" w:rsidRPr="00A857EE" w:rsidRDefault="006413C9">
      <w:pPr>
        <w:spacing w:line="276" w:lineRule="auto"/>
        <w:rPr>
          <w:rFonts w:asciiTheme="minorHAnsi" w:hAnsiTheme="minorHAnsi" w:cs="Calibri"/>
          <w:sz w:val="20"/>
          <w:szCs w:val="20"/>
        </w:rPr>
      </w:pPr>
      <w:r w:rsidRPr="00A857EE">
        <w:rPr>
          <w:rFonts w:asciiTheme="minorHAnsi" w:hAnsiTheme="minorHAnsi"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7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A857EE" w:rsidTr="00992B21">
        <w:trPr>
          <w:trHeight w:val="647"/>
        </w:trPr>
        <w:tc>
          <w:tcPr>
            <w:tcW w:w="10632" w:type="dxa"/>
            <w:vAlign w:val="center"/>
          </w:tcPr>
          <w:p w:rsidR="006413C9" w:rsidRPr="00A857EE" w:rsidRDefault="006413C9" w:rsidP="00992B2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6413C9" w:rsidRPr="00A857EE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Sous épreuve E31 : Gestion administrative des relations externes</w:t>
            </w:r>
          </w:p>
        </w:tc>
      </w:tr>
      <w:tr w:rsidR="006413C9" w:rsidRPr="00A857EE" w:rsidTr="00992B21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Pr="00A857EE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857EE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Grille d’aide à l’évaluation – CCF</w:t>
            </w:r>
          </w:p>
          <w:p w:rsidR="006413C9" w:rsidRPr="00A857EE" w:rsidRDefault="006413C9" w:rsidP="00992B2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/>
                <w:b/>
                <w:bCs/>
              </w:rPr>
              <w:t>Coefficient 3</w:t>
            </w:r>
          </w:p>
          <w:p w:rsidR="006413C9" w:rsidRPr="00A857EE" w:rsidRDefault="006413C9" w:rsidP="00992B21">
            <w:pPr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857EE">
              <w:rPr>
                <w:rFonts w:asciiTheme="minorHAnsi" w:hAnsiTheme="minorHAnsi" w:cs="Calibri"/>
                <w:i/>
                <w:sz w:val="20"/>
                <w:szCs w:val="20"/>
              </w:rPr>
              <w:t>À l’usage de la commission d’évaluation (non communicable aux candidats)</w:t>
            </w:r>
          </w:p>
        </w:tc>
      </w:tr>
    </w:tbl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6413C9" w:rsidRPr="00A857EE" w:rsidTr="00A857EE">
        <w:trPr>
          <w:trHeight w:val="454"/>
        </w:trPr>
        <w:tc>
          <w:tcPr>
            <w:tcW w:w="10598" w:type="dxa"/>
            <w:gridSpan w:val="5"/>
            <w:vAlign w:val="center"/>
          </w:tcPr>
          <w:p w:rsidR="006413C9" w:rsidRPr="00A857EE" w:rsidRDefault="006413C9" w:rsidP="00932960">
            <w:pPr>
              <w:tabs>
                <w:tab w:val="left" w:pos="9639"/>
              </w:tabs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E31.C. Gestion administrative des relations avec les autres partenaires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</w:rPr>
              <w:t>/20</w:t>
            </w: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8472" w:type="dxa"/>
            <w:vAlign w:val="center"/>
          </w:tcPr>
          <w:p w:rsidR="006413C9" w:rsidRPr="00A857EE" w:rsidRDefault="006413C9" w:rsidP="00C138A9">
            <w:pPr>
              <w:rPr>
                <w:rFonts w:asciiTheme="minorHAnsi" w:hAnsiTheme="minorHAnsi" w:cs="Calibri"/>
                <w:bCs/>
              </w:rPr>
            </w:pPr>
            <w:r w:rsidRPr="00A857EE">
              <w:rPr>
                <w:rFonts w:asciiTheme="minorHAnsi" w:hAnsiTheme="minorHAnsi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A857EE" w:rsidRDefault="006413C9" w:rsidP="00C138A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6413C9" w:rsidRPr="009A5052" w:rsidRDefault="006413C9" w:rsidP="00C138A9">
      <w:pPr>
        <w:rPr>
          <w:rFonts w:asciiTheme="minorHAnsi" w:hAnsiTheme="minorHAnsi" w:cs="Calibri"/>
          <w:sz w:val="16"/>
          <w:szCs w:val="16"/>
        </w:rPr>
      </w:pPr>
    </w:p>
    <w:p w:rsidR="009A5052" w:rsidRPr="009A5052" w:rsidRDefault="009A5052" w:rsidP="00C138A9">
      <w:pPr>
        <w:rPr>
          <w:rFonts w:asciiTheme="minorHAnsi" w:hAnsiTheme="minorHAnsi" w:cs="Calibri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6413C9" w:rsidRPr="00A857EE" w:rsidTr="009A5052">
        <w:trPr>
          <w:trHeight w:val="2041"/>
        </w:trPr>
        <w:tc>
          <w:tcPr>
            <w:tcW w:w="10598" w:type="dxa"/>
          </w:tcPr>
          <w:p w:rsidR="006413C9" w:rsidRPr="00A857EE" w:rsidRDefault="006413C9" w:rsidP="009A5052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A857EE">
              <w:rPr>
                <w:rFonts w:asciiTheme="minorHAnsi" w:hAnsiTheme="minorHAnsi" w:cs="Calibri"/>
                <w:b/>
                <w:bCs/>
              </w:rPr>
              <w:t xml:space="preserve">Appréciation portant sur les </w:t>
            </w:r>
            <w:r w:rsidR="009A5052">
              <w:rPr>
                <w:rFonts w:asciiTheme="minorHAnsi" w:hAnsiTheme="minorHAnsi" w:cs="Calibri"/>
                <w:b/>
                <w:bCs/>
              </w:rPr>
              <w:t>classes de situation évaluées :</w:t>
            </w:r>
          </w:p>
        </w:tc>
      </w:tr>
      <w:tr w:rsidR="009A5052" w:rsidRPr="00A857EE" w:rsidTr="009A5052">
        <w:trPr>
          <w:trHeight w:val="2113"/>
        </w:trPr>
        <w:tc>
          <w:tcPr>
            <w:tcW w:w="10598" w:type="dxa"/>
          </w:tcPr>
          <w:p w:rsidR="009A5052" w:rsidRPr="00A857EE" w:rsidRDefault="009A5052" w:rsidP="009A5052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Appréciation portant sur les compétences rédactionnelles mobilisées dans le cadre professionnel visé par la sous-épreuve :</w:t>
            </w:r>
          </w:p>
        </w:tc>
      </w:tr>
      <w:tr w:rsidR="006413C9" w:rsidRPr="00A857EE" w:rsidTr="009A5052">
        <w:trPr>
          <w:trHeight w:val="1973"/>
        </w:trPr>
        <w:tc>
          <w:tcPr>
            <w:tcW w:w="10598" w:type="dxa"/>
          </w:tcPr>
          <w:p w:rsidR="006413C9" w:rsidRPr="009A5052" w:rsidRDefault="006413C9" w:rsidP="006B005E">
            <w:pPr>
              <w:tabs>
                <w:tab w:val="left" w:pos="8992"/>
              </w:tabs>
              <w:rPr>
                <w:rFonts w:asciiTheme="minorHAnsi" w:hAnsiTheme="minorHAnsi" w:cs="Calibri"/>
                <w:b/>
                <w:bCs/>
              </w:rPr>
            </w:pPr>
            <w:r w:rsidRPr="009A5052">
              <w:rPr>
                <w:rFonts w:asciiTheme="minorHAnsi" w:hAnsiTheme="minorHAnsi" w:cs="Calibri"/>
                <w:b/>
                <w:bCs/>
              </w:rPr>
              <w:t>Appréciation et commentaires liés aux périodes de formation en milieu professionnel</w:t>
            </w:r>
            <w:r w:rsidR="009A5052">
              <w:rPr>
                <w:rFonts w:asciiTheme="minorHAnsi" w:hAnsiTheme="minorHAnsi" w:cs="Calibri"/>
                <w:b/>
                <w:bCs/>
              </w:rPr>
              <w:t> :</w:t>
            </w:r>
          </w:p>
        </w:tc>
      </w:tr>
      <w:tr w:rsidR="006413C9" w:rsidRPr="00A857EE" w:rsidTr="006B005E">
        <w:trPr>
          <w:trHeight w:val="537"/>
        </w:trPr>
        <w:tc>
          <w:tcPr>
            <w:tcW w:w="10598" w:type="dxa"/>
            <w:vAlign w:val="center"/>
          </w:tcPr>
          <w:p w:rsidR="006413C9" w:rsidRPr="00A857EE" w:rsidRDefault="006413C9" w:rsidP="00ED6342">
            <w:pPr>
              <w:tabs>
                <w:tab w:val="left" w:pos="6694"/>
                <w:tab w:val="left" w:pos="9639"/>
              </w:tabs>
              <w:ind w:right="176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  <w:t>TOTAL</w:t>
            </w:r>
            <w:r w:rsidRPr="00A857EE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ab/>
            </w:r>
            <w:r w:rsidRPr="00A857EE">
              <w:rPr>
                <w:rFonts w:asciiTheme="minorHAnsi" w:hAnsiTheme="minorHAnsi" w:cs="Calibri"/>
                <w:b/>
                <w:bCs/>
                <w:sz w:val="28"/>
              </w:rPr>
              <w:t>/60</w:t>
            </w:r>
          </w:p>
        </w:tc>
      </w:tr>
    </w:tbl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  <w:r w:rsidRPr="00A857EE">
        <w:rPr>
          <w:rFonts w:asciiTheme="minorHAnsi" w:hAnsiTheme="minorHAnsi"/>
          <w:b/>
          <w:sz w:val="22"/>
          <w:szCs w:val="20"/>
        </w:rPr>
        <w:t>*</w:t>
      </w:r>
      <w:r w:rsidRPr="00A857EE">
        <w:rPr>
          <w:rFonts w:asciiTheme="minorHAnsi" w:hAnsiTheme="minorHAnsi"/>
          <w:sz w:val="20"/>
          <w:szCs w:val="20"/>
        </w:rPr>
        <w:t xml:space="preserve"> </w:t>
      </w:r>
      <w:r w:rsidRPr="00A857EE">
        <w:rPr>
          <w:rFonts w:asciiTheme="minorHAnsi" w:hAnsiTheme="minorHAnsi"/>
          <w:b/>
          <w:sz w:val="20"/>
          <w:szCs w:val="20"/>
        </w:rPr>
        <w:t>TI</w:t>
      </w:r>
      <w:r w:rsidRPr="00A857EE">
        <w:rPr>
          <w:rFonts w:asciiTheme="minorHAnsi" w:hAnsiTheme="minorHAnsi"/>
          <w:sz w:val="20"/>
          <w:szCs w:val="20"/>
        </w:rPr>
        <w:t xml:space="preserve">: très insuffisant – </w:t>
      </w:r>
      <w:r w:rsidRPr="00A857EE">
        <w:rPr>
          <w:rFonts w:asciiTheme="minorHAnsi" w:hAnsiTheme="minorHAnsi"/>
          <w:b/>
          <w:sz w:val="20"/>
          <w:szCs w:val="20"/>
        </w:rPr>
        <w:t>I</w:t>
      </w:r>
      <w:r w:rsidRPr="00A857EE">
        <w:rPr>
          <w:rFonts w:asciiTheme="minorHAnsi" w:hAnsiTheme="minorHAnsi"/>
          <w:sz w:val="20"/>
          <w:szCs w:val="20"/>
        </w:rPr>
        <w:t xml:space="preserve"> : insuffisant – </w:t>
      </w:r>
      <w:r w:rsidRPr="00A857EE">
        <w:rPr>
          <w:rFonts w:asciiTheme="minorHAnsi" w:hAnsiTheme="minorHAnsi"/>
          <w:b/>
          <w:sz w:val="20"/>
          <w:szCs w:val="20"/>
        </w:rPr>
        <w:t>S</w:t>
      </w:r>
      <w:r w:rsidRPr="00A857EE">
        <w:rPr>
          <w:rFonts w:asciiTheme="minorHAnsi" w:hAnsiTheme="minorHAnsi"/>
          <w:sz w:val="20"/>
          <w:szCs w:val="20"/>
        </w:rPr>
        <w:t xml:space="preserve"> : satisfaisant – </w:t>
      </w:r>
      <w:r w:rsidRPr="00A857EE">
        <w:rPr>
          <w:rFonts w:asciiTheme="minorHAnsi" w:hAnsiTheme="minorHAnsi"/>
          <w:b/>
          <w:sz w:val="20"/>
          <w:szCs w:val="20"/>
        </w:rPr>
        <w:t>TS</w:t>
      </w:r>
      <w:r w:rsidRPr="00A857EE">
        <w:rPr>
          <w:rFonts w:asciiTheme="minorHAnsi" w:hAnsiTheme="minorHAnsi"/>
          <w:sz w:val="20"/>
          <w:szCs w:val="20"/>
        </w:rPr>
        <w:t xml:space="preserve"> : très satisfaisant</w:t>
      </w:r>
      <w:r w:rsidRPr="00A857EE">
        <w:rPr>
          <w:rFonts w:asciiTheme="minorHAnsi" w:hAnsiTheme="minorHAnsi" w:cs="Calibri"/>
          <w:sz w:val="20"/>
          <w:szCs w:val="20"/>
        </w:rPr>
        <w:t xml:space="preserve">. </w:t>
      </w:r>
    </w:p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  <w:r w:rsidRPr="00A857EE">
        <w:rPr>
          <w:rFonts w:asciiTheme="minorHAnsi" w:hAnsiTheme="minorHAnsi" w:cs="Calibri"/>
          <w:sz w:val="20"/>
          <w:szCs w:val="20"/>
        </w:rPr>
        <w:t>L’évaluation par profil pour chaque classe de situations tient compte des évaluations de PFMP.</w:t>
      </w:r>
    </w:p>
    <w:p w:rsidR="006413C9" w:rsidRPr="00A857EE" w:rsidRDefault="006413C9" w:rsidP="00C138A9">
      <w:pPr>
        <w:rPr>
          <w:rFonts w:asciiTheme="minorHAnsi" w:hAnsiTheme="minorHAnsi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6413C9" w:rsidRPr="00A857EE" w:rsidTr="00A857EE">
        <w:trPr>
          <w:trHeight w:val="454"/>
        </w:trPr>
        <w:tc>
          <w:tcPr>
            <w:tcW w:w="10598" w:type="dxa"/>
            <w:gridSpan w:val="3"/>
            <w:vAlign w:val="center"/>
          </w:tcPr>
          <w:p w:rsidR="006413C9" w:rsidRPr="00A857EE" w:rsidRDefault="006413C9" w:rsidP="00C138A9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Cs w:val="20"/>
              </w:rPr>
              <w:t>Responsables de l’évaluation</w:t>
            </w:r>
          </w:p>
        </w:tc>
      </w:tr>
      <w:tr w:rsidR="006413C9" w:rsidRPr="00A857EE" w:rsidTr="00A857EE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6413C9" w:rsidRPr="00A857EE" w:rsidRDefault="006413C9" w:rsidP="00C138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413C9" w:rsidRPr="00A857EE" w:rsidRDefault="006413C9" w:rsidP="00C138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413C9" w:rsidRPr="00A857EE" w:rsidRDefault="006413C9" w:rsidP="00C138A9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A857EE">
              <w:rPr>
                <w:rFonts w:asciiTheme="minorHAnsi" w:hAnsiTheme="minorHAnsi" w:cs="Calibri"/>
                <w:b/>
                <w:sz w:val="22"/>
                <w:szCs w:val="20"/>
              </w:rPr>
              <w:t>Signature</w:t>
            </w:r>
          </w:p>
        </w:tc>
      </w:tr>
      <w:tr w:rsidR="006413C9" w:rsidRPr="00A857EE" w:rsidTr="00A857EE">
        <w:trPr>
          <w:trHeight w:val="454"/>
        </w:trPr>
        <w:tc>
          <w:tcPr>
            <w:tcW w:w="4644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4644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413C9" w:rsidRPr="00A857EE" w:rsidTr="00A857EE">
        <w:trPr>
          <w:trHeight w:val="454"/>
        </w:trPr>
        <w:tc>
          <w:tcPr>
            <w:tcW w:w="4644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A857EE" w:rsidRDefault="006413C9" w:rsidP="00C138A9">
            <w:pPr>
              <w:spacing w:before="120" w:after="12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413C9" w:rsidRPr="00A857EE" w:rsidRDefault="006413C9" w:rsidP="009A5052">
      <w:pPr>
        <w:rPr>
          <w:rFonts w:asciiTheme="minorHAnsi" w:hAnsiTheme="minorHAnsi"/>
        </w:rPr>
      </w:pPr>
    </w:p>
    <w:sectPr w:rsidR="006413C9" w:rsidRPr="00A857EE" w:rsidSect="0093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6C" w:rsidRDefault="00B7696C" w:rsidP="00932960">
      <w:r>
        <w:separator/>
      </w:r>
    </w:p>
  </w:endnote>
  <w:endnote w:type="continuationSeparator" w:id="0">
    <w:p w:rsidR="00B7696C" w:rsidRDefault="00B7696C" w:rsidP="0093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Pr="00932960" w:rsidRDefault="006413C9" w:rsidP="00932960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E31 -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764981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764981" w:rsidRPr="00932960">
      <w:rPr>
        <w:rFonts w:ascii="Arial Narrow" w:hAnsi="Arial Narrow"/>
        <w:sz w:val="20"/>
      </w:rPr>
      <w:fldChar w:fldCharType="separate"/>
    </w:r>
    <w:r w:rsidR="009A5052">
      <w:rPr>
        <w:rFonts w:ascii="Arial Narrow" w:hAnsi="Arial Narrow"/>
        <w:noProof/>
        <w:sz w:val="20"/>
      </w:rPr>
      <w:t>2</w:t>
    </w:r>
    <w:r w:rsidR="00764981"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6C" w:rsidRDefault="00B7696C" w:rsidP="00932960">
      <w:r>
        <w:separator/>
      </w:r>
    </w:p>
  </w:footnote>
  <w:footnote w:type="continuationSeparator" w:id="0">
    <w:p w:rsidR="00B7696C" w:rsidRDefault="00B7696C" w:rsidP="0093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11C"/>
    <w:rsid w:val="00001C82"/>
    <w:rsid w:val="0000307C"/>
    <w:rsid w:val="0000471C"/>
    <w:rsid w:val="000057A3"/>
    <w:rsid w:val="00005DE7"/>
    <w:rsid w:val="00011FE7"/>
    <w:rsid w:val="0001484C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5FF3"/>
    <w:rsid w:val="001D68D4"/>
    <w:rsid w:val="001E05A7"/>
    <w:rsid w:val="001E23E0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65D12"/>
    <w:rsid w:val="00382244"/>
    <w:rsid w:val="00382DFC"/>
    <w:rsid w:val="0038740E"/>
    <w:rsid w:val="00390720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C18AF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36C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E7888"/>
    <w:rsid w:val="005F05B7"/>
    <w:rsid w:val="005F14F5"/>
    <w:rsid w:val="0060108F"/>
    <w:rsid w:val="0060187C"/>
    <w:rsid w:val="00602CFC"/>
    <w:rsid w:val="006044ED"/>
    <w:rsid w:val="0061614F"/>
    <w:rsid w:val="00620021"/>
    <w:rsid w:val="00621F8D"/>
    <w:rsid w:val="00622849"/>
    <w:rsid w:val="00634868"/>
    <w:rsid w:val="006410D8"/>
    <w:rsid w:val="006413C9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561AD"/>
    <w:rsid w:val="00761EED"/>
    <w:rsid w:val="00764981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A20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F8"/>
    <w:rsid w:val="00887722"/>
    <w:rsid w:val="00892140"/>
    <w:rsid w:val="00893C3A"/>
    <w:rsid w:val="008B1DE7"/>
    <w:rsid w:val="008C10E5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5052"/>
    <w:rsid w:val="009A7286"/>
    <w:rsid w:val="009B24BD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857EE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4F8A"/>
    <w:rsid w:val="00B30D66"/>
    <w:rsid w:val="00B32A84"/>
    <w:rsid w:val="00B37057"/>
    <w:rsid w:val="00B373D1"/>
    <w:rsid w:val="00B512D6"/>
    <w:rsid w:val="00B611C8"/>
    <w:rsid w:val="00B64890"/>
    <w:rsid w:val="00B66773"/>
    <w:rsid w:val="00B7696C"/>
    <w:rsid w:val="00B81AA8"/>
    <w:rsid w:val="00B82865"/>
    <w:rsid w:val="00B85E15"/>
    <w:rsid w:val="00B9340B"/>
    <w:rsid w:val="00B93702"/>
    <w:rsid w:val="00B94581"/>
    <w:rsid w:val="00B94D7B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0ADF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2B8C"/>
    <w:rsid w:val="00C9615B"/>
    <w:rsid w:val="00CA295D"/>
    <w:rsid w:val="00CB2FBE"/>
    <w:rsid w:val="00CB569A"/>
    <w:rsid w:val="00CC0595"/>
    <w:rsid w:val="00CC37F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2B99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039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D6342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hamaidej</cp:lastModifiedBy>
  <cp:revision>5</cp:revision>
  <dcterms:created xsi:type="dcterms:W3CDTF">2015-04-14T08:42:00Z</dcterms:created>
  <dcterms:modified xsi:type="dcterms:W3CDTF">2016-03-22T07:11:00Z</dcterms:modified>
</cp:coreProperties>
</file>