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30" w:rsidRDefault="00B07530" w:rsidP="00B07530">
      <w:pPr>
        <w:autoSpaceDE w:val="0"/>
        <w:autoSpaceDN w:val="0"/>
        <w:adjustRightInd w:val="0"/>
        <w:spacing w:after="0" w:line="240" w:lineRule="auto"/>
        <w:rPr>
          <w:rFonts w:ascii="Arial" w:hAnsi="Arial" w:cs="Arial"/>
          <w:color w:val="0000FF"/>
          <w:sz w:val="24"/>
          <w:szCs w:val="24"/>
          <w:lang w:val="fr-FR"/>
        </w:rPr>
      </w:pPr>
    </w:p>
    <w:p w:rsidR="00B07530" w:rsidRDefault="00B07530" w:rsidP="00B07530">
      <w:pPr>
        <w:autoSpaceDE w:val="0"/>
        <w:autoSpaceDN w:val="0"/>
        <w:adjustRightInd w:val="0"/>
        <w:spacing w:after="0" w:line="240" w:lineRule="auto"/>
        <w:rPr>
          <w:rFonts w:ascii="Arial" w:hAnsi="Arial" w:cs="Arial"/>
          <w:color w:val="0000FF"/>
          <w:sz w:val="24"/>
          <w:szCs w:val="24"/>
          <w:lang w:val="fr-FR"/>
        </w:rPr>
      </w:pPr>
      <w:r w:rsidRPr="00B07530">
        <w:rPr>
          <w:rFonts w:ascii="Arial" w:hAnsi="Arial" w:cs="Arial"/>
          <w:color w:val="0000FF"/>
          <w:sz w:val="24"/>
          <w:szCs w:val="24"/>
          <w:lang w:val="fr-FR"/>
        </w:rPr>
        <w:t xml:space="preserve">Direction des Sites de Grenoble – </w:t>
      </w:r>
    </w:p>
    <w:p w:rsidR="00B07530" w:rsidRDefault="00B07530" w:rsidP="00B07530">
      <w:pPr>
        <w:autoSpaceDE w:val="0"/>
        <w:autoSpaceDN w:val="0"/>
        <w:adjustRightInd w:val="0"/>
        <w:spacing w:after="0" w:line="240" w:lineRule="auto"/>
        <w:rPr>
          <w:rFonts w:ascii="Arial" w:hAnsi="Arial" w:cs="Arial"/>
          <w:color w:val="0000FF"/>
          <w:sz w:val="24"/>
          <w:szCs w:val="24"/>
          <w:lang w:val="fr-FR"/>
        </w:rPr>
      </w:pPr>
      <w:r w:rsidRPr="00B07530">
        <w:rPr>
          <w:rFonts w:ascii="Arial" w:hAnsi="Arial" w:cs="Arial"/>
          <w:color w:val="0000FF"/>
          <w:sz w:val="24"/>
          <w:szCs w:val="24"/>
          <w:lang w:val="fr-FR"/>
        </w:rPr>
        <w:t>Chargée de communication et d’animation des sites de Grenoble</w:t>
      </w:r>
    </w:p>
    <w:p w:rsidR="00B07530" w:rsidRPr="00B07530" w:rsidRDefault="00B07530" w:rsidP="00B07530">
      <w:pPr>
        <w:autoSpaceDE w:val="0"/>
        <w:autoSpaceDN w:val="0"/>
        <w:adjustRightInd w:val="0"/>
        <w:spacing w:after="0" w:line="240" w:lineRule="auto"/>
        <w:rPr>
          <w:rFonts w:ascii="Arial" w:hAnsi="Arial" w:cs="Arial"/>
          <w:color w:val="0000FF"/>
          <w:sz w:val="24"/>
          <w:szCs w:val="24"/>
          <w:lang w:val="fr-FR"/>
        </w:rPr>
      </w:pPr>
    </w:p>
    <w:p w:rsidR="00B07530" w:rsidRDefault="00B07530" w:rsidP="00B07530">
      <w:pPr>
        <w:tabs>
          <w:tab w:val="left" w:pos="1418"/>
        </w:tabs>
        <w:autoSpaceDE w:val="0"/>
        <w:autoSpaceDN w:val="0"/>
        <w:adjustRightInd w:val="0"/>
        <w:spacing w:after="120" w:line="240" w:lineRule="auto"/>
        <w:jc w:val="both"/>
        <w:rPr>
          <w:rFonts w:ascii="Arial" w:hAnsi="Arial" w:cs="Arial"/>
          <w:b/>
          <w:bCs/>
          <w:color w:val="000000"/>
          <w:lang w:val="fr-FR"/>
        </w:rPr>
      </w:pPr>
      <w:r w:rsidRPr="00B07530">
        <w:rPr>
          <w:rFonts w:ascii="Arial" w:hAnsi="Arial" w:cs="Arial"/>
          <w:b/>
          <w:bCs/>
          <w:color w:val="000000"/>
          <w:lang w:val="fr-FR"/>
        </w:rPr>
        <w:t>Communiquer et animer sur les 11 sites de Grenoble qui représentent 5 000 collaborateurs environ.</w:t>
      </w:r>
    </w:p>
    <w:p w:rsidR="00B07530" w:rsidRPr="00B07530" w:rsidRDefault="00B07530" w:rsidP="00B07530">
      <w:pPr>
        <w:tabs>
          <w:tab w:val="left" w:pos="1418"/>
        </w:tabs>
        <w:autoSpaceDE w:val="0"/>
        <w:autoSpaceDN w:val="0"/>
        <w:adjustRightInd w:val="0"/>
        <w:spacing w:after="120" w:line="240" w:lineRule="auto"/>
        <w:jc w:val="both"/>
        <w:rPr>
          <w:rFonts w:ascii="Arial" w:hAnsi="Arial" w:cs="Arial"/>
          <w:b/>
          <w:bCs/>
          <w:color w:val="000000"/>
          <w:lang w:val="fr-FR"/>
        </w:rPr>
      </w:pPr>
    </w:p>
    <w:p w:rsidR="00B07530" w:rsidRDefault="00B07530" w:rsidP="00EA52EA">
      <w:pPr>
        <w:pStyle w:val="Paragraphedeliste"/>
        <w:numPr>
          <w:ilvl w:val="0"/>
          <w:numId w:val="5"/>
        </w:numPr>
        <w:tabs>
          <w:tab w:val="left" w:pos="284"/>
        </w:tabs>
        <w:autoSpaceDE w:val="0"/>
        <w:autoSpaceDN w:val="0"/>
        <w:adjustRightInd w:val="0"/>
        <w:spacing w:after="120" w:line="240" w:lineRule="auto"/>
        <w:jc w:val="both"/>
        <w:rPr>
          <w:rFonts w:ascii="Arial" w:hAnsi="Arial" w:cs="Arial"/>
          <w:color w:val="000000"/>
          <w:lang w:val="fr-FR"/>
        </w:rPr>
      </w:pPr>
      <w:r w:rsidRPr="00EA52EA">
        <w:rPr>
          <w:rFonts w:ascii="Arial" w:hAnsi="Arial" w:cs="Arial"/>
          <w:color w:val="000000"/>
          <w:lang w:val="fr-FR"/>
        </w:rPr>
        <w:t>Elaborer des supports de communication pour mettre en avant les activités de la direction des sites : livrets, brochures, communications</w:t>
      </w:r>
    </w:p>
    <w:p w:rsidR="00EA52EA" w:rsidRPr="00EA52EA" w:rsidRDefault="00EA52EA" w:rsidP="00EA52EA">
      <w:pPr>
        <w:pStyle w:val="Paragraphedeliste"/>
        <w:tabs>
          <w:tab w:val="left" w:pos="284"/>
        </w:tabs>
        <w:autoSpaceDE w:val="0"/>
        <w:autoSpaceDN w:val="0"/>
        <w:adjustRightInd w:val="0"/>
        <w:spacing w:after="120" w:line="240" w:lineRule="auto"/>
        <w:jc w:val="both"/>
        <w:rPr>
          <w:rFonts w:ascii="Arial" w:hAnsi="Arial" w:cs="Arial"/>
          <w:color w:val="000000"/>
          <w:lang w:val="fr-FR"/>
        </w:rPr>
      </w:pPr>
    </w:p>
    <w:p w:rsidR="00B07530" w:rsidRDefault="00B07530" w:rsidP="00EA52EA">
      <w:pPr>
        <w:pStyle w:val="Paragraphedeliste"/>
        <w:numPr>
          <w:ilvl w:val="0"/>
          <w:numId w:val="5"/>
        </w:numPr>
        <w:tabs>
          <w:tab w:val="left" w:pos="284"/>
        </w:tabs>
        <w:autoSpaceDE w:val="0"/>
        <w:autoSpaceDN w:val="0"/>
        <w:adjustRightInd w:val="0"/>
        <w:spacing w:after="120" w:line="240" w:lineRule="auto"/>
        <w:jc w:val="both"/>
        <w:rPr>
          <w:rFonts w:ascii="Arial" w:hAnsi="Arial" w:cs="Arial"/>
          <w:color w:val="000000"/>
          <w:lang w:val="fr-FR"/>
        </w:rPr>
      </w:pPr>
      <w:r w:rsidRPr="00EA52EA">
        <w:rPr>
          <w:rFonts w:ascii="Arial" w:hAnsi="Arial" w:cs="Arial"/>
          <w:color w:val="000000"/>
          <w:lang w:val="fr-FR"/>
        </w:rPr>
        <w:t xml:space="preserve">Communiquer auprès des 5000 résidants des sites de Grenoble sur les différentes activités des sites au travers du Grenoble </w:t>
      </w:r>
      <w:proofErr w:type="spellStart"/>
      <w:r w:rsidRPr="00EA52EA">
        <w:rPr>
          <w:rFonts w:ascii="Arial" w:hAnsi="Arial" w:cs="Arial"/>
          <w:color w:val="000000"/>
          <w:lang w:val="fr-FR"/>
        </w:rPr>
        <w:t>Actu’Sites</w:t>
      </w:r>
      <w:proofErr w:type="spellEnd"/>
      <w:r w:rsidRPr="00EA52EA">
        <w:rPr>
          <w:rFonts w:ascii="Arial" w:hAnsi="Arial" w:cs="Arial"/>
          <w:color w:val="000000"/>
          <w:lang w:val="fr-FR"/>
        </w:rPr>
        <w:t xml:space="preserve"> (mail)</w:t>
      </w:r>
    </w:p>
    <w:p w:rsidR="00EA52EA" w:rsidRPr="00EA52EA" w:rsidRDefault="00EA52EA" w:rsidP="00EA52EA">
      <w:pPr>
        <w:pStyle w:val="Paragraphedeliste"/>
        <w:tabs>
          <w:tab w:val="left" w:pos="284"/>
        </w:tabs>
        <w:autoSpaceDE w:val="0"/>
        <w:autoSpaceDN w:val="0"/>
        <w:adjustRightInd w:val="0"/>
        <w:spacing w:after="120" w:line="240" w:lineRule="auto"/>
        <w:jc w:val="both"/>
        <w:rPr>
          <w:rFonts w:ascii="Arial" w:hAnsi="Arial" w:cs="Arial"/>
          <w:color w:val="000000"/>
          <w:lang w:val="fr-FR"/>
        </w:rPr>
      </w:pPr>
    </w:p>
    <w:p w:rsidR="00B07530" w:rsidRDefault="00B07530" w:rsidP="00EA52EA">
      <w:pPr>
        <w:pStyle w:val="Paragraphedeliste"/>
        <w:numPr>
          <w:ilvl w:val="0"/>
          <w:numId w:val="5"/>
        </w:numPr>
        <w:tabs>
          <w:tab w:val="left" w:pos="284"/>
        </w:tabs>
        <w:autoSpaceDE w:val="0"/>
        <w:autoSpaceDN w:val="0"/>
        <w:adjustRightInd w:val="0"/>
        <w:spacing w:after="120" w:line="240" w:lineRule="auto"/>
        <w:jc w:val="both"/>
        <w:rPr>
          <w:rFonts w:ascii="Arial" w:hAnsi="Arial" w:cs="Arial"/>
          <w:color w:val="000000"/>
          <w:lang w:val="fr-FR"/>
        </w:rPr>
      </w:pPr>
      <w:r w:rsidRPr="00EA52EA">
        <w:rPr>
          <w:rFonts w:ascii="Arial" w:hAnsi="Arial" w:cs="Arial"/>
          <w:color w:val="000000"/>
          <w:lang w:val="fr-FR"/>
        </w:rPr>
        <w:t>Animer et impulser un réseau de relais de communication et d’animation sur sites</w:t>
      </w:r>
    </w:p>
    <w:p w:rsidR="00EA52EA" w:rsidRPr="00EA52EA" w:rsidRDefault="00EA52EA" w:rsidP="00EA52EA">
      <w:pPr>
        <w:pStyle w:val="Paragraphedeliste"/>
        <w:tabs>
          <w:tab w:val="left" w:pos="284"/>
        </w:tabs>
        <w:autoSpaceDE w:val="0"/>
        <w:autoSpaceDN w:val="0"/>
        <w:adjustRightInd w:val="0"/>
        <w:spacing w:after="120" w:line="240" w:lineRule="auto"/>
        <w:jc w:val="both"/>
        <w:rPr>
          <w:rFonts w:ascii="Arial" w:hAnsi="Arial" w:cs="Arial"/>
          <w:color w:val="000000"/>
          <w:lang w:val="fr-FR"/>
        </w:rPr>
      </w:pPr>
    </w:p>
    <w:p w:rsidR="00B07530" w:rsidRDefault="00B07530" w:rsidP="00EA52EA">
      <w:pPr>
        <w:pStyle w:val="Paragraphedeliste"/>
        <w:numPr>
          <w:ilvl w:val="0"/>
          <w:numId w:val="5"/>
        </w:numPr>
        <w:tabs>
          <w:tab w:val="left" w:pos="284"/>
        </w:tabs>
        <w:autoSpaceDE w:val="0"/>
        <w:autoSpaceDN w:val="0"/>
        <w:adjustRightInd w:val="0"/>
        <w:spacing w:after="120" w:line="240" w:lineRule="auto"/>
        <w:jc w:val="both"/>
        <w:rPr>
          <w:rFonts w:ascii="Arial" w:hAnsi="Arial" w:cs="Arial"/>
          <w:color w:val="000000"/>
          <w:lang w:val="fr-FR"/>
        </w:rPr>
      </w:pPr>
      <w:r w:rsidRPr="00EA52EA">
        <w:rPr>
          <w:rFonts w:ascii="Arial" w:hAnsi="Arial" w:cs="Arial"/>
          <w:color w:val="000000"/>
          <w:lang w:val="fr-FR"/>
        </w:rPr>
        <w:t>Proposer et mettre en place des animations sur sites (recherche des animations, mise en place, logistique, communication autour de l’animation)</w:t>
      </w:r>
    </w:p>
    <w:p w:rsidR="00EA52EA" w:rsidRPr="00EA52EA" w:rsidRDefault="00EA52EA" w:rsidP="00EA52EA">
      <w:pPr>
        <w:pStyle w:val="Paragraphedeliste"/>
        <w:tabs>
          <w:tab w:val="left" w:pos="284"/>
        </w:tabs>
        <w:autoSpaceDE w:val="0"/>
        <w:autoSpaceDN w:val="0"/>
        <w:adjustRightInd w:val="0"/>
        <w:spacing w:after="120" w:line="240" w:lineRule="auto"/>
        <w:jc w:val="both"/>
        <w:rPr>
          <w:rFonts w:ascii="Arial" w:hAnsi="Arial" w:cs="Arial"/>
          <w:color w:val="000000"/>
          <w:lang w:val="fr-FR"/>
        </w:rPr>
      </w:pPr>
    </w:p>
    <w:p w:rsidR="00EA52EA" w:rsidRDefault="00B07530" w:rsidP="00EA52EA">
      <w:pPr>
        <w:pStyle w:val="Paragraphedeliste"/>
        <w:numPr>
          <w:ilvl w:val="0"/>
          <w:numId w:val="5"/>
        </w:numPr>
        <w:tabs>
          <w:tab w:val="left" w:pos="284"/>
        </w:tabs>
        <w:autoSpaceDE w:val="0"/>
        <w:autoSpaceDN w:val="0"/>
        <w:adjustRightInd w:val="0"/>
        <w:spacing w:after="120" w:line="240" w:lineRule="auto"/>
        <w:jc w:val="both"/>
        <w:rPr>
          <w:rFonts w:ascii="Arial" w:hAnsi="Arial" w:cs="Arial"/>
          <w:color w:val="000000"/>
          <w:lang w:val="fr-FR"/>
        </w:rPr>
      </w:pPr>
      <w:r w:rsidRPr="00EA52EA">
        <w:rPr>
          <w:rFonts w:ascii="Arial" w:hAnsi="Arial" w:cs="Arial"/>
          <w:color w:val="000000"/>
          <w:lang w:val="fr-FR"/>
        </w:rPr>
        <w:t xml:space="preserve">Etre le webmaster du site intranet de la Direction des sites de Grenoble </w:t>
      </w:r>
    </w:p>
    <w:p w:rsidR="00EA52EA" w:rsidRPr="00EA52EA" w:rsidRDefault="00EA52EA" w:rsidP="00EA52EA">
      <w:pPr>
        <w:pStyle w:val="Paragraphedeliste"/>
        <w:tabs>
          <w:tab w:val="left" w:pos="284"/>
        </w:tabs>
        <w:autoSpaceDE w:val="0"/>
        <w:autoSpaceDN w:val="0"/>
        <w:adjustRightInd w:val="0"/>
        <w:spacing w:after="120" w:line="240" w:lineRule="auto"/>
        <w:jc w:val="both"/>
        <w:rPr>
          <w:rFonts w:ascii="Arial" w:hAnsi="Arial" w:cs="Arial"/>
          <w:color w:val="000000"/>
          <w:lang w:val="fr-FR"/>
        </w:rPr>
      </w:pPr>
    </w:p>
    <w:p w:rsidR="00B07530" w:rsidRPr="00EA52EA" w:rsidRDefault="00B07530" w:rsidP="00EA52EA">
      <w:pPr>
        <w:pStyle w:val="Paragraphedeliste"/>
        <w:numPr>
          <w:ilvl w:val="0"/>
          <w:numId w:val="5"/>
        </w:numPr>
        <w:tabs>
          <w:tab w:val="left" w:pos="284"/>
        </w:tabs>
        <w:autoSpaceDE w:val="0"/>
        <w:autoSpaceDN w:val="0"/>
        <w:adjustRightInd w:val="0"/>
        <w:spacing w:after="120" w:line="240" w:lineRule="auto"/>
        <w:jc w:val="both"/>
        <w:rPr>
          <w:rFonts w:ascii="Arial" w:hAnsi="Arial" w:cs="Arial"/>
          <w:color w:val="000000"/>
          <w:lang w:val="fr-FR"/>
        </w:rPr>
      </w:pPr>
      <w:r w:rsidRPr="00EA52EA">
        <w:rPr>
          <w:rFonts w:ascii="Arial" w:hAnsi="Arial" w:cs="Arial"/>
          <w:color w:val="000000"/>
          <w:lang w:val="fr-FR"/>
        </w:rPr>
        <w:t>Services aux résidants : mises en places et suivi  des activités « cool site » des sites</w:t>
      </w:r>
    </w:p>
    <w:p w:rsidR="00B07530" w:rsidRDefault="00B07530"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360BA" w:rsidRDefault="00B360BA" w:rsidP="00B07530">
      <w:pPr>
        <w:rPr>
          <w:rFonts w:ascii="Helv" w:hAnsi="Helv" w:cs="Helv"/>
          <w:color w:val="000000"/>
          <w:sz w:val="20"/>
          <w:szCs w:val="20"/>
          <w:lang w:val="fr-FR"/>
        </w:rPr>
      </w:pPr>
    </w:p>
    <w:p w:rsidR="00B07530" w:rsidRPr="00B07530" w:rsidRDefault="00B07530" w:rsidP="00B07530">
      <w:pPr>
        <w:autoSpaceDE w:val="0"/>
        <w:autoSpaceDN w:val="0"/>
        <w:adjustRightInd w:val="0"/>
        <w:spacing w:after="0" w:line="240" w:lineRule="auto"/>
        <w:rPr>
          <w:rFonts w:ascii="Arial" w:hAnsi="Arial" w:cs="Arial"/>
          <w:color w:val="0000FF"/>
          <w:sz w:val="24"/>
          <w:szCs w:val="24"/>
          <w:lang w:val="fr-FR"/>
        </w:rPr>
      </w:pPr>
      <w:r w:rsidRPr="00B07530">
        <w:rPr>
          <w:rFonts w:ascii="Arial" w:hAnsi="Arial" w:cs="Arial"/>
          <w:color w:val="0000FF"/>
          <w:sz w:val="24"/>
          <w:szCs w:val="24"/>
          <w:lang w:val="fr-FR"/>
        </w:rPr>
        <w:lastRenderedPageBreak/>
        <w:t>Direction du site de PLM Meylan</w:t>
      </w:r>
    </w:p>
    <w:p w:rsidR="00B07530" w:rsidRDefault="00B07530" w:rsidP="00B07530">
      <w:pPr>
        <w:autoSpaceDE w:val="0"/>
        <w:autoSpaceDN w:val="0"/>
        <w:adjustRightInd w:val="0"/>
        <w:spacing w:after="0" w:line="240" w:lineRule="auto"/>
        <w:rPr>
          <w:rFonts w:ascii="Arial" w:hAnsi="Arial" w:cs="Arial"/>
          <w:color w:val="0000FF"/>
          <w:sz w:val="24"/>
          <w:szCs w:val="24"/>
          <w:lang w:val="fr-FR"/>
        </w:rPr>
      </w:pPr>
      <w:r w:rsidRPr="00B07530">
        <w:rPr>
          <w:rFonts w:ascii="Arial" w:hAnsi="Arial" w:cs="Arial"/>
          <w:color w:val="0000FF"/>
          <w:sz w:val="24"/>
          <w:szCs w:val="24"/>
          <w:lang w:val="fr-FR"/>
        </w:rPr>
        <w:t>Assistante de site</w:t>
      </w:r>
    </w:p>
    <w:p w:rsidR="00B07530" w:rsidRDefault="00B07530" w:rsidP="00B07530">
      <w:pPr>
        <w:autoSpaceDE w:val="0"/>
        <w:autoSpaceDN w:val="0"/>
        <w:adjustRightInd w:val="0"/>
        <w:spacing w:after="0" w:line="240" w:lineRule="auto"/>
        <w:rPr>
          <w:rFonts w:ascii="Arial" w:hAnsi="Arial" w:cs="Arial"/>
          <w:color w:val="0000FF"/>
          <w:sz w:val="24"/>
          <w:szCs w:val="24"/>
          <w:lang w:val="fr-FR"/>
        </w:rPr>
      </w:pPr>
    </w:p>
    <w:p w:rsidR="00B360BA" w:rsidRPr="00B360BA" w:rsidRDefault="00B360BA" w:rsidP="00B360BA">
      <w:pPr>
        <w:pStyle w:val="Paragraphedeliste"/>
        <w:numPr>
          <w:ilvl w:val="0"/>
          <w:numId w:val="6"/>
        </w:numPr>
        <w:rPr>
          <w:b/>
          <w:lang w:val="fr-FR"/>
        </w:rPr>
      </w:pPr>
      <w:r w:rsidRPr="00B360BA">
        <w:rPr>
          <w:b/>
          <w:lang w:val="fr-FR"/>
        </w:rPr>
        <w:t>ASSISTANAT DU DIRECTEUR DE SITES :</w:t>
      </w:r>
    </w:p>
    <w:p w:rsidR="00B360BA" w:rsidRPr="00B360BA" w:rsidRDefault="00B360BA" w:rsidP="00B360BA">
      <w:pPr>
        <w:rPr>
          <w:lang w:val="fr-FR"/>
        </w:rPr>
      </w:pPr>
      <w:r w:rsidRPr="00B360BA">
        <w:rPr>
          <w:lang w:val="fr-FR"/>
        </w:rPr>
        <w:t>Assurer la gestion :- agenda, réunion, courrier, téléphone,  suivi des effectifs</w:t>
      </w:r>
    </w:p>
    <w:p w:rsidR="00B360BA" w:rsidRPr="00B360BA" w:rsidRDefault="00B360BA" w:rsidP="00B360BA">
      <w:pPr>
        <w:pStyle w:val="Paragraphedeliste"/>
        <w:numPr>
          <w:ilvl w:val="0"/>
          <w:numId w:val="6"/>
        </w:numPr>
        <w:rPr>
          <w:b/>
          <w:lang w:val="fr-FR"/>
        </w:rPr>
      </w:pPr>
      <w:r w:rsidRPr="00B360BA">
        <w:rPr>
          <w:b/>
          <w:lang w:val="fr-FR"/>
        </w:rPr>
        <w:t>GESTION BUDGETAIRE :</w:t>
      </w:r>
    </w:p>
    <w:p w:rsidR="00B360BA" w:rsidRPr="00B360BA" w:rsidRDefault="00B360BA" w:rsidP="00B360BA">
      <w:pPr>
        <w:rPr>
          <w:lang w:val="fr-FR"/>
        </w:rPr>
      </w:pPr>
      <w:r w:rsidRPr="00B360BA">
        <w:rPr>
          <w:lang w:val="fr-FR"/>
        </w:rPr>
        <w:t>Prendre en charge la gestion quotidienne du rapport mensuel de gestion demandé pour le Directeur de site.</w:t>
      </w:r>
    </w:p>
    <w:p w:rsidR="00B360BA" w:rsidRPr="00B360BA" w:rsidRDefault="00B360BA" w:rsidP="00B360BA">
      <w:pPr>
        <w:pStyle w:val="Paragraphedeliste"/>
        <w:numPr>
          <w:ilvl w:val="0"/>
          <w:numId w:val="6"/>
        </w:numPr>
        <w:rPr>
          <w:b/>
          <w:lang w:val="fr-FR"/>
        </w:rPr>
      </w:pPr>
      <w:r w:rsidRPr="00B360BA">
        <w:rPr>
          <w:b/>
          <w:lang w:val="fr-FR"/>
        </w:rPr>
        <w:t>GESTION DES BADGES/ACCES SITES</w:t>
      </w:r>
    </w:p>
    <w:p w:rsidR="00B360BA" w:rsidRPr="00B360BA" w:rsidRDefault="00B360BA" w:rsidP="00B360BA">
      <w:pPr>
        <w:rPr>
          <w:lang w:val="fr-FR"/>
        </w:rPr>
      </w:pPr>
      <w:r w:rsidRPr="00B360BA">
        <w:rPr>
          <w:lang w:val="fr-FR"/>
        </w:rPr>
        <w:t>Assurer la gestion des badges avec rigueur et réactivité pour le site de PLM</w:t>
      </w:r>
    </w:p>
    <w:p w:rsidR="00B360BA" w:rsidRPr="00B360BA" w:rsidRDefault="00B360BA" w:rsidP="00B360BA">
      <w:pPr>
        <w:pStyle w:val="Paragraphedeliste"/>
        <w:numPr>
          <w:ilvl w:val="0"/>
          <w:numId w:val="6"/>
        </w:numPr>
        <w:rPr>
          <w:lang w:val="fr-FR"/>
        </w:rPr>
      </w:pPr>
      <w:r w:rsidRPr="00B360BA">
        <w:rPr>
          <w:b/>
          <w:lang w:val="fr-FR"/>
        </w:rPr>
        <w:t>GESTION DES RESERVATIONS SALLE DES CONGRES</w:t>
      </w:r>
    </w:p>
    <w:p w:rsidR="00B360BA" w:rsidRDefault="00B360BA" w:rsidP="00B360BA">
      <w:pPr>
        <w:rPr>
          <w:lang w:val="fr-FR"/>
        </w:rPr>
      </w:pPr>
      <w:r w:rsidRPr="00B360BA">
        <w:rPr>
          <w:lang w:val="fr-FR"/>
        </w:rPr>
        <w:t>Assurer la bonne gestion des réservations en collaboration avec les clients (définition des besoins, rappel des r</w:t>
      </w:r>
      <w:r>
        <w:rPr>
          <w:lang w:val="fr-FR"/>
        </w:rPr>
        <w:t xml:space="preserve">ègles de fonctionnement), </w:t>
      </w:r>
      <w:proofErr w:type="gramStart"/>
      <w:r w:rsidRPr="00B360BA">
        <w:rPr>
          <w:lang w:val="fr-FR"/>
        </w:rPr>
        <w:t>( partie</w:t>
      </w:r>
      <w:proofErr w:type="gramEnd"/>
      <w:r w:rsidRPr="00B360BA">
        <w:rPr>
          <w:lang w:val="fr-FR"/>
        </w:rPr>
        <w:t xml:space="preserve"> logistique / technique) </w:t>
      </w:r>
    </w:p>
    <w:p w:rsidR="00B360BA" w:rsidRPr="00B360BA" w:rsidRDefault="00B360BA" w:rsidP="00B360BA">
      <w:pPr>
        <w:pStyle w:val="Paragraphedeliste"/>
        <w:numPr>
          <w:ilvl w:val="0"/>
          <w:numId w:val="6"/>
        </w:numPr>
        <w:rPr>
          <w:b/>
          <w:lang w:val="fr-FR"/>
        </w:rPr>
      </w:pPr>
      <w:r w:rsidRPr="00B360BA">
        <w:rPr>
          <w:b/>
          <w:lang w:val="fr-FR"/>
        </w:rPr>
        <w:t xml:space="preserve">COMMUNICATION PROJETS : </w:t>
      </w:r>
    </w:p>
    <w:p w:rsidR="00B360BA" w:rsidRPr="00B360BA" w:rsidRDefault="00B360BA" w:rsidP="00B360BA">
      <w:pPr>
        <w:rPr>
          <w:lang w:val="fr-FR"/>
        </w:rPr>
      </w:pPr>
      <w:r w:rsidRPr="00B360BA">
        <w:rPr>
          <w:lang w:val="fr-FR"/>
        </w:rPr>
        <w:t xml:space="preserve">Assurer la communication sur des projets spécifiques. Assurer le pilotage et la création </w:t>
      </w:r>
      <w:proofErr w:type="gramStart"/>
      <w:r w:rsidRPr="00B360BA">
        <w:rPr>
          <w:lang w:val="fr-FR"/>
        </w:rPr>
        <w:t>des doc</w:t>
      </w:r>
      <w:proofErr w:type="gramEnd"/>
      <w:r w:rsidRPr="00B360BA">
        <w:rPr>
          <w:lang w:val="fr-FR"/>
        </w:rPr>
        <w:t xml:space="preserve"> de communication.</w:t>
      </w:r>
    </w:p>
    <w:p w:rsidR="00B360BA" w:rsidRPr="00B360BA" w:rsidRDefault="00B360BA" w:rsidP="00B360BA">
      <w:pPr>
        <w:pStyle w:val="Paragraphedeliste"/>
        <w:numPr>
          <w:ilvl w:val="0"/>
          <w:numId w:val="6"/>
        </w:numPr>
        <w:rPr>
          <w:b/>
          <w:lang w:val="fr-FR"/>
        </w:rPr>
      </w:pPr>
      <w:r w:rsidRPr="00B360BA">
        <w:rPr>
          <w:b/>
          <w:lang w:val="fr-FR"/>
        </w:rPr>
        <w:t>COMMUNICATION  DE SITES :</w:t>
      </w:r>
    </w:p>
    <w:p w:rsidR="00B360BA" w:rsidRPr="00B360BA" w:rsidRDefault="00B360BA" w:rsidP="00B360BA">
      <w:pPr>
        <w:rPr>
          <w:lang w:val="fr-FR"/>
        </w:rPr>
      </w:pPr>
      <w:r w:rsidRPr="00B360BA">
        <w:rPr>
          <w:lang w:val="fr-FR"/>
        </w:rPr>
        <w:t xml:space="preserve">Administrer et assurer la communication de la direction du site de Meylan en direction des résidents (mail, réseau d’écrans, animations,…) </w:t>
      </w:r>
    </w:p>
    <w:tbl>
      <w:tblPr>
        <w:tblW w:w="5000" w:type="pct"/>
        <w:tblCellSpacing w:w="0" w:type="dxa"/>
        <w:tblCellMar>
          <w:left w:w="0" w:type="dxa"/>
          <w:right w:w="0" w:type="dxa"/>
        </w:tblCellMar>
        <w:tblLook w:val="04A0"/>
      </w:tblPr>
      <w:tblGrid>
        <w:gridCol w:w="9400"/>
        <w:gridCol w:w="6"/>
      </w:tblGrid>
      <w:tr w:rsidR="00B360BA" w:rsidRPr="00251DC9" w:rsidTr="00C17B3F">
        <w:trPr>
          <w:tblCellSpacing w:w="0" w:type="dxa"/>
        </w:trPr>
        <w:tc>
          <w:tcPr>
            <w:tcW w:w="4999" w:type="pct"/>
            <w:vAlign w:val="center"/>
            <w:hideMark/>
          </w:tcPr>
          <w:p w:rsidR="00B360BA" w:rsidRPr="00B360BA" w:rsidRDefault="00B360BA" w:rsidP="00C17B3F">
            <w:pPr>
              <w:shd w:val="clear" w:color="auto" w:fill="FFFFFF"/>
              <w:spacing w:after="0" w:line="240" w:lineRule="auto"/>
              <w:textAlignment w:val="top"/>
              <w:rPr>
                <w:rFonts w:ascii="Tahoma" w:eastAsia="Times New Roman" w:hAnsi="Tahoma" w:cs="Tahoma"/>
                <w:color w:val="333333"/>
                <w:sz w:val="12"/>
                <w:szCs w:val="12"/>
                <w:lang w:val="fr-FR" w:eastAsia="fr-FR"/>
              </w:rPr>
            </w:pPr>
          </w:p>
        </w:tc>
        <w:tc>
          <w:tcPr>
            <w:tcW w:w="1" w:type="pct"/>
            <w:shd w:val="clear" w:color="auto" w:fill="auto"/>
            <w:vAlign w:val="center"/>
            <w:hideMark/>
          </w:tcPr>
          <w:p w:rsidR="00B360BA" w:rsidRPr="00B360BA" w:rsidRDefault="00B360BA" w:rsidP="00C17B3F">
            <w:pPr>
              <w:spacing w:after="0" w:line="240" w:lineRule="auto"/>
              <w:rPr>
                <w:rFonts w:ascii="Tahoma" w:eastAsia="Times New Roman" w:hAnsi="Tahoma" w:cs="Tahoma"/>
                <w:sz w:val="24"/>
                <w:szCs w:val="24"/>
                <w:lang w:val="fr-FR" w:eastAsia="fr-FR"/>
              </w:rPr>
            </w:pPr>
          </w:p>
        </w:tc>
      </w:tr>
    </w:tbl>
    <w:p w:rsidR="00B360BA" w:rsidRPr="00B360BA" w:rsidRDefault="00B360BA" w:rsidP="00B360BA">
      <w:pPr>
        <w:shd w:val="clear" w:color="auto" w:fill="F9FBFC"/>
        <w:spacing w:after="0" w:line="240" w:lineRule="auto"/>
        <w:textAlignment w:val="top"/>
        <w:rPr>
          <w:rFonts w:ascii="Tahoma" w:eastAsia="Times New Roman" w:hAnsi="Tahoma" w:cs="Tahoma"/>
          <w:color w:val="333333"/>
          <w:sz w:val="12"/>
          <w:szCs w:val="12"/>
          <w:lang w:val="fr-FR" w:eastAsia="fr-FR"/>
        </w:rPr>
      </w:pPr>
    </w:p>
    <w:p w:rsidR="00B360BA" w:rsidRPr="00B360BA" w:rsidRDefault="00B360BA" w:rsidP="00B360BA">
      <w:pPr>
        <w:pStyle w:val="Paragraphedeliste"/>
        <w:numPr>
          <w:ilvl w:val="0"/>
          <w:numId w:val="6"/>
        </w:numPr>
        <w:shd w:val="clear" w:color="auto" w:fill="F9FBFC"/>
        <w:spacing w:after="0" w:line="240" w:lineRule="auto"/>
        <w:textAlignment w:val="top"/>
        <w:rPr>
          <w:b/>
          <w:lang w:val="fr-FR"/>
        </w:rPr>
      </w:pPr>
      <w:r w:rsidRPr="00B360BA">
        <w:rPr>
          <w:b/>
          <w:lang w:val="fr-FR"/>
        </w:rPr>
        <w:t>CLIC’SITES :</w:t>
      </w:r>
    </w:p>
    <w:p w:rsidR="00B360BA" w:rsidRPr="00B360BA" w:rsidRDefault="00B360BA" w:rsidP="00B360BA">
      <w:pPr>
        <w:shd w:val="clear" w:color="auto" w:fill="F9FBFC"/>
        <w:spacing w:after="0" w:line="240" w:lineRule="auto"/>
        <w:textAlignment w:val="top"/>
        <w:rPr>
          <w:lang w:val="fr-FR"/>
        </w:rPr>
      </w:pPr>
      <w:r w:rsidRPr="00B360BA">
        <w:rPr>
          <w:lang w:val="fr-FR"/>
        </w:rPr>
        <w:t>Etre force de proposition lors de l’élaboration de la structure documentaire du site.</w:t>
      </w:r>
    </w:p>
    <w:p w:rsidR="00B360BA" w:rsidRPr="00B360BA" w:rsidRDefault="00B360BA" w:rsidP="00B360BA">
      <w:pPr>
        <w:shd w:val="clear" w:color="auto" w:fill="F9FBFC"/>
        <w:spacing w:after="0" w:line="240" w:lineRule="auto"/>
        <w:textAlignment w:val="top"/>
        <w:rPr>
          <w:lang w:val="fr-FR"/>
        </w:rPr>
      </w:pPr>
    </w:p>
    <w:p w:rsidR="00B360BA" w:rsidRPr="00B360BA" w:rsidRDefault="00B360BA" w:rsidP="00B360BA">
      <w:pPr>
        <w:shd w:val="clear" w:color="auto" w:fill="F9FBFC"/>
        <w:spacing w:after="0" w:line="240" w:lineRule="auto"/>
        <w:textAlignment w:val="top"/>
        <w:rPr>
          <w:lang w:val="fr-FR"/>
        </w:rPr>
      </w:pPr>
    </w:p>
    <w:p w:rsidR="00B360BA" w:rsidRPr="00B360BA" w:rsidRDefault="00B360BA" w:rsidP="00B360BA">
      <w:pPr>
        <w:pStyle w:val="Paragraphedeliste"/>
        <w:numPr>
          <w:ilvl w:val="0"/>
          <w:numId w:val="6"/>
        </w:numPr>
        <w:shd w:val="clear" w:color="auto" w:fill="F9FBFC"/>
        <w:spacing w:after="0" w:line="240" w:lineRule="auto"/>
        <w:textAlignment w:val="top"/>
        <w:rPr>
          <w:b/>
          <w:lang w:val="fr-FR"/>
        </w:rPr>
      </w:pPr>
      <w:r w:rsidRPr="00B360BA">
        <w:rPr>
          <w:b/>
          <w:lang w:val="fr-FR"/>
        </w:rPr>
        <w:t>COOL SITES &amp; ANIMATIONS SITES</w:t>
      </w:r>
    </w:p>
    <w:p w:rsidR="00B360BA" w:rsidRPr="00B360BA" w:rsidRDefault="00B360BA" w:rsidP="00B360BA">
      <w:pPr>
        <w:shd w:val="clear" w:color="auto" w:fill="F9FBFC"/>
        <w:spacing w:after="0" w:line="240" w:lineRule="auto"/>
        <w:textAlignment w:val="top"/>
        <w:rPr>
          <w:lang w:val="fr-FR"/>
        </w:rPr>
      </w:pPr>
    </w:p>
    <w:p w:rsidR="00B360BA" w:rsidRPr="00B360BA" w:rsidRDefault="00B360BA" w:rsidP="00B360BA">
      <w:pPr>
        <w:shd w:val="clear" w:color="auto" w:fill="F9FBFC"/>
        <w:spacing w:after="0" w:line="240" w:lineRule="auto"/>
        <w:textAlignment w:val="top"/>
        <w:rPr>
          <w:lang w:val="fr-FR"/>
        </w:rPr>
      </w:pPr>
      <w:r w:rsidRPr="00B360BA">
        <w:rPr>
          <w:lang w:val="fr-FR"/>
        </w:rPr>
        <w:t xml:space="preserve">Pour la direction des sites de Meylan, animer la définition et la mise en place d’animations </w:t>
      </w:r>
    </w:p>
    <w:p w:rsidR="00101753" w:rsidRDefault="00101753" w:rsidP="00B07530">
      <w:pPr>
        <w:autoSpaceDE w:val="0"/>
        <w:autoSpaceDN w:val="0"/>
        <w:adjustRightInd w:val="0"/>
        <w:spacing w:after="0" w:line="240" w:lineRule="auto"/>
        <w:rPr>
          <w:rFonts w:ascii="Arial" w:hAnsi="Arial" w:cs="Arial"/>
          <w:b/>
          <w:bCs/>
          <w:color w:val="000000"/>
          <w:lang w:val="fr-FR"/>
        </w:rPr>
      </w:pPr>
    </w:p>
    <w:p w:rsidR="00101753" w:rsidRDefault="00101753" w:rsidP="00B07530">
      <w:pPr>
        <w:autoSpaceDE w:val="0"/>
        <w:autoSpaceDN w:val="0"/>
        <w:adjustRightInd w:val="0"/>
        <w:spacing w:after="0" w:line="240" w:lineRule="auto"/>
        <w:rPr>
          <w:rFonts w:ascii="Arial" w:hAnsi="Arial" w:cs="Arial"/>
          <w:b/>
          <w:bCs/>
          <w:color w:val="000000"/>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EA52EA" w:rsidRDefault="00EA52EA" w:rsidP="00101753">
      <w:pPr>
        <w:autoSpaceDE w:val="0"/>
        <w:autoSpaceDN w:val="0"/>
        <w:adjustRightInd w:val="0"/>
        <w:spacing w:after="0" w:line="240" w:lineRule="auto"/>
        <w:rPr>
          <w:rFonts w:ascii="Arial" w:hAnsi="Arial" w:cs="Arial"/>
          <w:color w:val="0000FF"/>
          <w:sz w:val="24"/>
          <w:szCs w:val="24"/>
          <w:lang w:val="fr-FR"/>
        </w:rPr>
      </w:pPr>
    </w:p>
    <w:p w:rsidR="00101753" w:rsidRDefault="00101753" w:rsidP="00101753">
      <w:pPr>
        <w:autoSpaceDE w:val="0"/>
        <w:autoSpaceDN w:val="0"/>
        <w:adjustRightInd w:val="0"/>
        <w:spacing w:after="0" w:line="240" w:lineRule="auto"/>
        <w:rPr>
          <w:rFonts w:ascii="Arial" w:hAnsi="Arial" w:cs="Arial"/>
          <w:color w:val="0000FF"/>
          <w:sz w:val="24"/>
          <w:szCs w:val="24"/>
          <w:lang w:val="fr-FR"/>
        </w:rPr>
      </w:pPr>
      <w:r w:rsidRPr="00101753">
        <w:rPr>
          <w:rFonts w:ascii="Arial" w:hAnsi="Arial" w:cs="Arial"/>
          <w:color w:val="0000FF"/>
          <w:sz w:val="24"/>
          <w:szCs w:val="24"/>
          <w:lang w:val="fr-FR"/>
        </w:rPr>
        <w:t>Direction Finances</w:t>
      </w:r>
    </w:p>
    <w:p w:rsidR="00101753" w:rsidRDefault="00101753" w:rsidP="00101753">
      <w:pPr>
        <w:autoSpaceDE w:val="0"/>
        <w:autoSpaceDN w:val="0"/>
        <w:adjustRightInd w:val="0"/>
        <w:spacing w:after="0" w:line="240" w:lineRule="auto"/>
        <w:rPr>
          <w:rFonts w:ascii="Arial" w:hAnsi="Arial" w:cs="Arial"/>
          <w:color w:val="0000FF"/>
          <w:sz w:val="24"/>
          <w:szCs w:val="24"/>
          <w:lang w:val="fr-FR"/>
        </w:rPr>
      </w:pPr>
      <w:r>
        <w:rPr>
          <w:rFonts w:ascii="Arial" w:hAnsi="Arial" w:cs="Arial"/>
          <w:color w:val="0000FF"/>
          <w:sz w:val="24"/>
          <w:szCs w:val="24"/>
          <w:lang w:val="fr-FR"/>
        </w:rPr>
        <w:t>Assistante comptabilité</w:t>
      </w:r>
    </w:p>
    <w:p w:rsidR="00101753" w:rsidRPr="00101753" w:rsidRDefault="00101753" w:rsidP="00101753">
      <w:pPr>
        <w:autoSpaceDE w:val="0"/>
        <w:autoSpaceDN w:val="0"/>
        <w:adjustRightInd w:val="0"/>
        <w:spacing w:after="0" w:line="240" w:lineRule="auto"/>
        <w:rPr>
          <w:rFonts w:ascii="Arial" w:hAnsi="Arial" w:cs="Arial"/>
          <w:b/>
          <w:bCs/>
          <w:color w:val="000000"/>
          <w:lang w:val="fr-FR"/>
        </w:rPr>
      </w:pPr>
      <w:r w:rsidRPr="00101753">
        <w:rPr>
          <w:rFonts w:ascii="Arial" w:hAnsi="Arial" w:cs="Arial"/>
          <w:color w:val="0000FF"/>
          <w:sz w:val="24"/>
          <w:szCs w:val="24"/>
          <w:lang w:val="fr-FR"/>
        </w:rPr>
        <w:tab/>
      </w:r>
      <w:r w:rsidRPr="00101753">
        <w:rPr>
          <w:rFonts w:ascii="Arial" w:hAnsi="Arial" w:cs="Arial"/>
          <w:color w:val="0000FF"/>
          <w:sz w:val="24"/>
          <w:szCs w:val="24"/>
          <w:lang w:val="fr-FR"/>
        </w:rPr>
        <w:tab/>
      </w:r>
      <w:r w:rsidRPr="00101753">
        <w:rPr>
          <w:rFonts w:ascii="Arial" w:hAnsi="Arial" w:cs="Arial"/>
          <w:color w:val="0000FF"/>
          <w:sz w:val="24"/>
          <w:szCs w:val="24"/>
          <w:lang w:val="fr-FR"/>
        </w:rPr>
        <w:tab/>
      </w:r>
      <w:r w:rsidRPr="00101753">
        <w:rPr>
          <w:rFonts w:ascii="Arial" w:hAnsi="Arial" w:cs="Arial"/>
          <w:color w:val="0000FF"/>
          <w:sz w:val="24"/>
          <w:szCs w:val="24"/>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p>
    <w:p w:rsidR="00101753" w:rsidRPr="00101753" w:rsidRDefault="00101753" w:rsidP="00101753">
      <w:pPr>
        <w:autoSpaceDE w:val="0"/>
        <w:autoSpaceDN w:val="0"/>
        <w:adjustRightInd w:val="0"/>
        <w:spacing w:after="0" w:line="240" w:lineRule="auto"/>
        <w:rPr>
          <w:rFonts w:ascii="Arial" w:hAnsi="Arial" w:cs="Arial"/>
          <w:b/>
          <w:bCs/>
          <w:color w:val="000000"/>
          <w:lang w:val="fr-FR"/>
        </w:rPr>
      </w:pP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p>
    <w:p w:rsidR="00101753" w:rsidRPr="00101753" w:rsidRDefault="00101753" w:rsidP="00101753">
      <w:pPr>
        <w:autoSpaceDE w:val="0"/>
        <w:autoSpaceDN w:val="0"/>
        <w:adjustRightInd w:val="0"/>
        <w:spacing w:after="0" w:line="240" w:lineRule="auto"/>
        <w:rPr>
          <w:rFonts w:ascii="Arial" w:hAnsi="Arial" w:cs="Arial"/>
          <w:b/>
          <w:bCs/>
          <w:color w:val="000000"/>
          <w:lang w:val="fr-FR"/>
        </w:rPr>
      </w:pP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p>
    <w:p w:rsidR="00101753" w:rsidRPr="00101753" w:rsidRDefault="00101753" w:rsidP="00101753">
      <w:pPr>
        <w:autoSpaceDE w:val="0"/>
        <w:autoSpaceDN w:val="0"/>
        <w:adjustRightInd w:val="0"/>
        <w:spacing w:after="0" w:line="240" w:lineRule="auto"/>
        <w:rPr>
          <w:rFonts w:ascii="Arial" w:hAnsi="Arial" w:cs="Arial"/>
          <w:b/>
          <w:bCs/>
          <w:color w:val="000000"/>
          <w:lang w:val="fr-FR"/>
        </w:rPr>
      </w:pP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r w:rsidRPr="00101753">
        <w:rPr>
          <w:rFonts w:ascii="Arial" w:hAnsi="Arial" w:cs="Arial"/>
          <w:b/>
          <w:bCs/>
          <w:color w:val="000000"/>
          <w:lang w:val="fr-FR"/>
        </w:rPr>
        <w:tab/>
      </w:r>
    </w:p>
    <w:p w:rsidR="00101753" w:rsidRPr="00EA52EA" w:rsidRDefault="00101753" w:rsidP="00EA52EA">
      <w:pPr>
        <w:pStyle w:val="Paragraphedeliste"/>
        <w:numPr>
          <w:ilvl w:val="0"/>
          <w:numId w:val="2"/>
        </w:numPr>
        <w:autoSpaceDE w:val="0"/>
        <w:autoSpaceDN w:val="0"/>
        <w:adjustRightInd w:val="0"/>
        <w:spacing w:after="0" w:line="240" w:lineRule="auto"/>
        <w:rPr>
          <w:rFonts w:ascii="Arial" w:hAnsi="Arial" w:cs="Arial"/>
          <w:color w:val="000000"/>
          <w:lang w:val="fr-FR"/>
        </w:rPr>
      </w:pPr>
      <w:r w:rsidRPr="00EA52EA">
        <w:rPr>
          <w:rFonts w:ascii="Arial" w:hAnsi="Arial" w:cs="Arial"/>
          <w:color w:val="000000"/>
          <w:lang w:val="fr-FR"/>
        </w:rPr>
        <w:t xml:space="preserve">Gérer les comptes de résultat et les bilans des entités en portefeuille : réaliser le suivi mensuel des comptes liés aux processus achats, ventes, stocks, immobilisations, provisions pour risques et charges et assurer la détermination des écritures d'inventaire (révision des comptes) </w:t>
      </w:r>
      <w:proofErr w:type="gramStart"/>
      <w:r w:rsidRPr="00EA52EA">
        <w:rPr>
          <w:rFonts w:ascii="Arial" w:hAnsi="Arial" w:cs="Arial"/>
          <w:color w:val="000000"/>
          <w:lang w:val="fr-FR"/>
        </w:rPr>
        <w:t>soit</w:t>
      </w:r>
      <w:proofErr w:type="gramEnd"/>
      <w:r w:rsidRPr="00EA52EA">
        <w:rPr>
          <w:rFonts w:ascii="Arial" w:hAnsi="Arial" w:cs="Arial"/>
          <w:color w:val="000000"/>
          <w:lang w:val="fr-FR"/>
        </w:rPr>
        <w:t xml:space="preserve"> de manière autonome, soit en partenariat avec le contrôleur de gestion.</w:t>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p>
    <w:p w:rsidR="00101753" w:rsidRPr="00101753" w:rsidRDefault="00101753" w:rsidP="00101753">
      <w:pPr>
        <w:autoSpaceDE w:val="0"/>
        <w:autoSpaceDN w:val="0"/>
        <w:adjustRightInd w:val="0"/>
        <w:spacing w:after="0" w:line="240" w:lineRule="auto"/>
        <w:rPr>
          <w:rFonts w:ascii="Arial" w:hAnsi="Arial" w:cs="Arial"/>
          <w:color w:val="000000"/>
          <w:lang w:val="fr-FR"/>
        </w:rPr>
      </w:pP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p>
    <w:p w:rsidR="00101753" w:rsidRPr="00101753" w:rsidRDefault="00101753" w:rsidP="00101753">
      <w:pPr>
        <w:autoSpaceDE w:val="0"/>
        <w:autoSpaceDN w:val="0"/>
        <w:adjustRightInd w:val="0"/>
        <w:spacing w:after="0" w:line="240" w:lineRule="auto"/>
        <w:rPr>
          <w:rFonts w:ascii="Arial" w:hAnsi="Arial" w:cs="Arial"/>
          <w:color w:val="000000"/>
          <w:lang w:val="fr-FR"/>
        </w:rPr>
      </w:pP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p>
    <w:p w:rsidR="00EA52EA" w:rsidRDefault="00101753" w:rsidP="00EA52EA">
      <w:pPr>
        <w:pStyle w:val="Paragraphedeliste"/>
        <w:numPr>
          <w:ilvl w:val="0"/>
          <w:numId w:val="2"/>
        </w:numPr>
        <w:autoSpaceDE w:val="0"/>
        <w:autoSpaceDN w:val="0"/>
        <w:adjustRightInd w:val="0"/>
        <w:spacing w:after="0" w:line="240" w:lineRule="auto"/>
        <w:rPr>
          <w:rFonts w:ascii="Arial" w:hAnsi="Arial" w:cs="Arial"/>
          <w:color w:val="000000"/>
          <w:lang w:val="fr-FR"/>
        </w:rPr>
      </w:pPr>
      <w:r w:rsidRPr="00EA52EA">
        <w:rPr>
          <w:rFonts w:ascii="Arial" w:hAnsi="Arial" w:cs="Arial"/>
          <w:color w:val="000000"/>
          <w:lang w:val="fr-FR"/>
        </w:rPr>
        <w:t xml:space="preserve">Assurer mensuellement le </w:t>
      </w:r>
      <w:proofErr w:type="spellStart"/>
      <w:r w:rsidRPr="00EA52EA">
        <w:rPr>
          <w:rFonts w:ascii="Arial" w:hAnsi="Arial" w:cs="Arial"/>
          <w:color w:val="000000"/>
          <w:lang w:val="fr-FR"/>
        </w:rPr>
        <w:t>reporting</w:t>
      </w:r>
      <w:proofErr w:type="spellEnd"/>
    </w:p>
    <w:p w:rsidR="00101753" w:rsidRPr="00EA52EA" w:rsidRDefault="00101753" w:rsidP="00EA52EA">
      <w:pPr>
        <w:pStyle w:val="Paragraphedeliste"/>
        <w:autoSpaceDE w:val="0"/>
        <w:autoSpaceDN w:val="0"/>
        <w:adjustRightInd w:val="0"/>
        <w:spacing w:after="0" w:line="240" w:lineRule="auto"/>
        <w:rPr>
          <w:rFonts w:ascii="Arial" w:hAnsi="Arial" w:cs="Arial"/>
          <w:color w:val="000000"/>
          <w:lang w:val="fr-FR"/>
        </w:rPr>
      </w:pP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p>
    <w:p w:rsidR="00EA52EA" w:rsidRDefault="00101753" w:rsidP="00EA52EA">
      <w:pPr>
        <w:pStyle w:val="Paragraphedeliste"/>
        <w:numPr>
          <w:ilvl w:val="0"/>
          <w:numId w:val="2"/>
        </w:numPr>
        <w:autoSpaceDE w:val="0"/>
        <w:autoSpaceDN w:val="0"/>
        <w:adjustRightInd w:val="0"/>
        <w:spacing w:after="0" w:line="240" w:lineRule="auto"/>
        <w:rPr>
          <w:rFonts w:ascii="Arial" w:hAnsi="Arial" w:cs="Arial"/>
          <w:color w:val="000000"/>
          <w:lang w:val="fr-FR"/>
        </w:rPr>
      </w:pPr>
      <w:r w:rsidRPr="00EA52EA">
        <w:rPr>
          <w:rFonts w:ascii="Arial" w:hAnsi="Arial" w:cs="Arial"/>
          <w:color w:val="000000"/>
          <w:lang w:val="fr-FR"/>
        </w:rPr>
        <w:t>Analyser mensuellement l'évolution des comptes entre deux périodes, identifier les faits marquants du mois et mettre les états de restitution à la disposition des contrôleurs de gestion et des responsables de service.</w:t>
      </w:r>
      <w:r w:rsidRPr="00EA52EA">
        <w:rPr>
          <w:rFonts w:ascii="Arial" w:hAnsi="Arial" w:cs="Arial"/>
          <w:color w:val="000000"/>
          <w:lang w:val="fr-FR"/>
        </w:rPr>
        <w:tab/>
      </w:r>
    </w:p>
    <w:p w:rsidR="00101753" w:rsidRPr="00101753" w:rsidRDefault="00101753" w:rsidP="00101753">
      <w:pPr>
        <w:autoSpaceDE w:val="0"/>
        <w:autoSpaceDN w:val="0"/>
        <w:adjustRightInd w:val="0"/>
        <w:spacing w:after="0" w:line="240" w:lineRule="auto"/>
        <w:rPr>
          <w:rFonts w:ascii="Arial" w:hAnsi="Arial" w:cs="Arial"/>
          <w:color w:val="000000"/>
          <w:lang w:val="fr-FR"/>
        </w:rPr>
      </w:pP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p>
    <w:p w:rsidR="00101753" w:rsidRPr="00EA52EA" w:rsidRDefault="00101753" w:rsidP="00EA52EA">
      <w:pPr>
        <w:pStyle w:val="Paragraphedeliste"/>
        <w:numPr>
          <w:ilvl w:val="0"/>
          <w:numId w:val="2"/>
        </w:numPr>
        <w:autoSpaceDE w:val="0"/>
        <w:autoSpaceDN w:val="0"/>
        <w:adjustRightInd w:val="0"/>
        <w:spacing w:after="0" w:line="240" w:lineRule="auto"/>
        <w:rPr>
          <w:rFonts w:ascii="Arial" w:hAnsi="Arial" w:cs="Arial"/>
          <w:color w:val="000000"/>
          <w:lang w:val="fr-FR"/>
        </w:rPr>
      </w:pPr>
      <w:r w:rsidRPr="00EA52EA">
        <w:rPr>
          <w:rFonts w:ascii="Arial" w:hAnsi="Arial" w:cs="Arial"/>
          <w:color w:val="000000"/>
          <w:lang w:val="fr-FR"/>
        </w:rPr>
        <w:t>Etre le référent métier des contrôleurs de gestion pour toute question touchant au domaine comptable.</w:t>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p>
    <w:p w:rsidR="00101753" w:rsidRPr="00101753" w:rsidRDefault="00101753" w:rsidP="00101753">
      <w:pPr>
        <w:autoSpaceDE w:val="0"/>
        <w:autoSpaceDN w:val="0"/>
        <w:adjustRightInd w:val="0"/>
        <w:spacing w:after="0" w:line="240" w:lineRule="auto"/>
        <w:rPr>
          <w:rFonts w:ascii="Arial" w:hAnsi="Arial" w:cs="Arial"/>
          <w:color w:val="000000"/>
          <w:lang w:val="fr-FR"/>
        </w:rPr>
      </w:pP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p>
    <w:p w:rsidR="00101753" w:rsidRPr="00EA52EA" w:rsidRDefault="00101753" w:rsidP="00EA52EA">
      <w:pPr>
        <w:pStyle w:val="Paragraphedeliste"/>
        <w:numPr>
          <w:ilvl w:val="0"/>
          <w:numId w:val="2"/>
        </w:numPr>
        <w:autoSpaceDE w:val="0"/>
        <w:autoSpaceDN w:val="0"/>
        <w:adjustRightInd w:val="0"/>
        <w:spacing w:after="0" w:line="240" w:lineRule="auto"/>
        <w:rPr>
          <w:rFonts w:ascii="Arial" w:hAnsi="Arial" w:cs="Arial"/>
          <w:color w:val="000000"/>
          <w:lang w:val="fr-FR"/>
        </w:rPr>
      </w:pPr>
      <w:r w:rsidRPr="00EA52EA">
        <w:rPr>
          <w:rFonts w:ascii="Arial" w:hAnsi="Arial" w:cs="Arial"/>
          <w:color w:val="000000"/>
          <w:lang w:val="fr-FR"/>
        </w:rPr>
        <w:t>Contribuer aux initiatives du service pour faire émerger des solutions d'amélioration continue de la fonction : animation ou contribution à des groupes de travail, communication, formation, processus métier et outils.</w:t>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r w:rsidRPr="00EA52EA">
        <w:rPr>
          <w:rFonts w:ascii="Arial" w:hAnsi="Arial" w:cs="Arial"/>
          <w:color w:val="000000"/>
          <w:lang w:val="fr-FR"/>
        </w:rPr>
        <w:tab/>
      </w:r>
    </w:p>
    <w:p w:rsidR="00B360BA" w:rsidRDefault="00B360BA" w:rsidP="00B360BA">
      <w:pPr>
        <w:autoSpaceDE w:val="0"/>
        <w:autoSpaceDN w:val="0"/>
        <w:adjustRightInd w:val="0"/>
        <w:spacing w:after="0" w:line="240" w:lineRule="auto"/>
        <w:ind w:left="720"/>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B360BA" w:rsidRDefault="00B360BA" w:rsidP="00101753">
      <w:pPr>
        <w:autoSpaceDE w:val="0"/>
        <w:autoSpaceDN w:val="0"/>
        <w:adjustRightInd w:val="0"/>
        <w:spacing w:after="0" w:line="240" w:lineRule="auto"/>
        <w:rPr>
          <w:rFonts w:ascii="Arial" w:hAnsi="Arial" w:cs="Arial"/>
          <w:color w:val="000000"/>
          <w:lang w:val="fr-FR"/>
        </w:rPr>
      </w:pPr>
    </w:p>
    <w:p w:rsidR="00101753" w:rsidRPr="00101753" w:rsidRDefault="00101753" w:rsidP="00101753">
      <w:pPr>
        <w:autoSpaceDE w:val="0"/>
        <w:autoSpaceDN w:val="0"/>
        <w:adjustRightInd w:val="0"/>
        <w:spacing w:after="0" w:line="240" w:lineRule="auto"/>
        <w:rPr>
          <w:rFonts w:ascii="Arial" w:hAnsi="Arial" w:cs="Arial"/>
          <w:color w:val="000000"/>
          <w:lang w:val="fr-FR"/>
        </w:rPr>
      </w:pP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p>
    <w:p w:rsidR="00A80FFE" w:rsidRDefault="00A80FFE" w:rsidP="00101753">
      <w:pPr>
        <w:autoSpaceDE w:val="0"/>
        <w:autoSpaceDN w:val="0"/>
        <w:adjustRightInd w:val="0"/>
        <w:spacing w:after="0" w:line="240" w:lineRule="auto"/>
        <w:rPr>
          <w:rFonts w:ascii="Arial" w:hAnsi="Arial" w:cs="Arial"/>
          <w:color w:val="0000FF"/>
          <w:sz w:val="24"/>
          <w:szCs w:val="24"/>
          <w:lang w:val="fr-FR"/>
        </w:rPr>
      </w:pPr>
    </w:p>
    <w:p w:rsidR="00A80FFE" w:rsidRDefault="00A80FFE" w:rsidP="00101753">
      <w:pPr>
        <w:autoSpaceDE w:val="0"/>
        <w:autoSpaceDN w:val="0"/>
        <w:adjustRightInd w:val="0"/>
        <w:spacing w:after="0" w:line="240" w:lineRule="auto"/>
        <w:rPr>
          <w:rFonts w:ascii="Arial" w:hAnsi="Arial" w:cs="Arial"/>
          <w:color w:val="0000FF"/>
          <w:sz w:val="24"/>
          <w:szCs w:val="24"/>
          <w:lang w:val="fr-FR"/>
        </w:rPr>
      </w:pPr>
    </w:p>
    <w:p w:rsidR="00A80FFE" w:rsidRDefault="00A80FFE" w:rsidP="00101753">
      <w:pPr>
        <w:autoSpaceDE w:val="0"/>
        <w:autoSpaceDN w:val="0"/>
        <w:adjustRightInd w:val="0"/>
        <w:spacing w:after="0" w:line="240" w:lineRule="auto"/>
        <w:rPr>
          <w:rFonts w:ascii="Arial" w:hAnsi="Arial" w:cs="Arial"/>
          <w:color w:val="0000FF"/>
          <w:sz w:val="24"/>
          <w:szCs w:val="24"/>
          <w:lang w:val="fr-FR"/>
        </w:rPr>
      </w:pPr>
      <w:r>
        <w:rPr>
          <w:rFonts w:ascii="Arial" w:hAnsi="Arial" w:cs="Arial"/>
          <w:color w:val="0000FF"/>
          <w:sz w:val="24"/>
          <w:szCs w:val="24"/>
          <w:lang w:val="fr-FR"/>
        </w:rPr>
        <w:lastRenderedPageBreak/>
        <w:t>Customer Care Center</w:t>
      </w:r>
    </w:p>
    <w:p w:rsidR="00EA52EA" w:rsidRDefault="00251DC9" w:rsidP="00101753">
      <w:pPr>
        <w:autoSpaceDE w:val="0"/>
        <w:autoSpaceDN w:val="0"/>
        <w:adjustRightInd w:val="0"/>
        <w:spacing w:after="0" w:line="240" w:lineRule="auto"/>
        <w:rPr>
          <w:rFonts w:ascii="Arial" w:hAnsi="Arial" w:cs="Arial"/>
          <w:color w:val="0000FF"/>
          <w:sz w:val="24"/>
          <w:szCs w:val="24"/>
          <w:lang w:val="fr-FR"/>
        </w:rPr>
      </w:pPr>
      <w:r>
        <w:rPr>
          <w:rFonts w:ascii="Arial" w:hAnsi="Arial" w:cs="Arial"/>
          <w:color w:val="0000FF"/>
          <w:sz w:val="24"/>
          <w:szCs w:val="24"/>
          <w:lang w:val="fr-FR"/>
        </w:rPr>
        <w:t xml:space="preserve">Conseiller Commercial </w:t>
      </w:r>
      <w:r w:rsidR="00EA52EA" w:rsidRPr="00EA52EA">
        <w:rPr>
          <w:rFonts w:ascii="Arial" w:hAnsi="Arial" w:cs="Arial"/>
          <w:color w:val="0000FF"/>
          <w:sz w:val="24"/>
          <w:szCs w:val="24"/>
          <w:lang w:val="fr-FR"/>
        </w:rPr>
        <w:t xml:space="preserve"> </w:t>
      </w:r>
      <w:r w:rsidR="00101753" w:rsidRPr="00EA52EA">
        <w:rPr>
          <w:rFonts w:ascii="Arial" w:hAnsi="Arial" w:cs="Arial"/>
          <w:color w:val="0000FF"/>
          <w:sz w:val="24"/>
          <w:szCs w:val="24"/>
          <w:lang w:val="fr-FR"/>
        </w:rPr>
        <w:tab/>
      </w:r>
    </w:p>
    <w:p w:rsidR="00EA52EA" w:rsidRDefault="00EA52EA" w:rsidP="00EA52EA">
      <w:pPr>
        <w:autoSpaceDE w:val="0"/>
        <w:autoSpaceDN w:val="0"/>
        <w:adjustRightInd w:val="0"/>
        <w:spacing w:after="0" w:line="240" w:lineRule="auto"/>
        <w:rPr>
          <w:rFonts w:ascii="Arial" w:hAnsi="Arial" w:cs="Arial"/>
          <w:b/>
          <w:bCs/>
          <w:color w:val="000000"/>
          <w:lang w:val="fr-FR"/>
        </w:rPr>
      </w:pPr>
    </w:p>
    <w:p w:rsidR="00251DC9" w:rsidRPr="00A80FFE" w:rsidRDefault="00251DC9" w:rsidP="00251DC9">
      <w:pPr>
        <w:numPr>
          <w:ilvl w:val="0"/>
          <w:numId w:val="9"/>
        </w:numPr>
        <w:spacing w:after="0" w:line="240" w:lineRule="auto"/>
        <w:rPr>
          <w:rFonts w:ascii="Arial" w:hAnsi="Arial"/>
          <w:b/>
          <w:u w:val="single"/>
          <w:lang w:val="fr-FR"/>
        </w:rPr>
      </w:pPr>
      <w:r w:rsidRPr="00251DC9">
        <w:rPr>
          <w:rFonts w:ascii="Arial" w:hAnsi="Arial"/>
          <w:lang w:val="fr-FR"/>
        </w:rPr>
        <w:t>Assure</w:t>
      </w:r>
      <w:r>
        <w:rPr>
          <w:rFonts w:ascii="Arial" w:hAnsi="Arial"/>
          <w:lang w:val="fr-FR"/>
        </w:rPr>
        <w:t>r</w:t>
      </w:r>
      <w:r w:rsidRPr="00251DC9">
        <w:rPr>
          <w:rFonts w:ascii="Arial" w:hAnsi="Arial"/>
          <w:lang w:val="fr-FR"/>
        </w:rPr>
        <w:t xml:space="preserve"> un accueil téléphonique de qualité en contribuant à l’image Schneider</w:t>
      </w:r>
    </w:p>
    <w:p w:rsidR="00A80FFE" w:rsidRPr="00251DC9" w:rsidRDefault="00A80FFE" w:rsidP="00A80FFE">
      <w:pPr>
        <w:spacing w:after="0" w:line="240" w:lineRule="auto"/>
        <w:ind w:left="720"/>
        <w:rPr>
          <w:rFonts w:ascii="Arial" w:hAnsi="Arial"/>
          <w:b/>
          <w:u w:val="single"/>
          <w:lang w:val="fr-FR"/>
        </w:rPr>
      </w:pPr>
    </w:p>
    <w:p w:rsidR="00251DC9" w:rsidRPr="00A80FFE" w:rsidRDefault="00251DC9" w:rsidP="00251DC9">
      <w:pPr>
        <w:numPr>
          <w:ilvl w:val="0"/>
          <w:numId w:val="9"/>
        </w:numPr>
        <w:spacing w:after="0" w:line="240" w:lineRule="auto"/>
        <w:rPr>
          <w:rFonts w:ascii="Arial" w:hAnsi="Arial"/>
          <w:u w:val="single"/>
          <w:lang w:val="fr-FR"/>
        </w:rPr>
      </w:pPr>
      <w:r w:rsidRPr="00251DC9">
        <w:rPr>
          <w:rFonts w:ascii="Arial" w:hAnsi="Arial"/>
          <w:lang w:val="fr-FR"/>
        </w:rPr>
        <w:t>Identifie</w:t>
      </w:r>
      <w:r>
        <w:rPr>
          <w:rFonts w:ascii="Arial" w:hAnsi="Arial"/>
          <w:lang w:val="fr-FR"/>
        </w:rPr>
        <w:t>r</w:t>
      </w:r>
      <w:r w:rsidRPr="00251DC9">
        <w:rPr>
          <w:rFonts w:ascii="Arial" w:hAnsi="Arial"/>
          <w:lang w:val="fr-FR"/>
        </w:rPr>
        <w:t xml:space="preserve"> le client et qualifie sa demande</w:t>
      </w:r>
    </w:p>
    <w:p w:rsidR="00A80FFE" w:rsidRPr="00251DC9" w:rsidRDefault="00A80FFE" w:rsidP="00A80FFE">
      <w:pPr>
        <w:spacing w:after="0" w:line="240" w:lineRule="auto"/>
        <w:ind w:left="720"/>
        <w:rPr>
          <w:rFonts w:ascii="Arial" w:hAnsi="Arial"/>
          <w:u w:val="single"/>
          <w:lang w:val="fr-FR"/>
        </w:rPr>
      </w:pPr>
    </w:p>
    <w:p w:rsidR="00251DC9" w:rsidRPr="00A80FFE" w:rsidRDefault="00251DC9" w:rsidP="00251DC9">
      <w:pPr>
        <w:numPr>
          <w:ilvl w:val="0"/>
          <w:numId w:val="9"/>
        </w:numPr>
        <w:spacing w:after="0" w:line="240" w:lineRule="auto"/>
        <w:rPr>
          <w:rFonts w:ascii="Arial" w:hAnsi="Arial"/>
          <w:u w:val="single"/>
          <w:lang w:val="fr-FR"/>
        </w:rPr>
      </w:pPr>
      <w:r w:rsidRPr="00251DC9">
        <w:rPr>
          <w:rFonts w:ascii="Arial" w:hAnsi="Arial"/>
          <w:lang w:val="fr-FR"/>
        </w:rPr>
        <w:t>Traite</w:t>
      </w:r>
      <w:r>
        <w:rPr>
          <w:rFonts w:ascii="Arial" w:hAnsi="Arial"/>
          <w:lang w:val="fr-FR"/>
        </w:rPr>
        <w:t>r</w:t>
      </w:r>
      <w:r w:rsidRPr="00251DC9">
        <w:rPr>
          <w:rFonts w:ascii="Arial" w:hAnsi="Arial"/>
          <w:lang w:val="fr-FR"/>
        </w:rPr>
        <w:t xml:space="preserve"> des questions administratives, logistiques, commerciales et techniques simples, récurrentes ou d’aides au choix (catalogues, bases de connaissances, guides de choix) ou oriente le client vers le bon interlocuteur (technique ou commercial) pour l’ensemble des entités de Schneider et filiales,</w:t>
      </w:r>
    </w:p>
    <w:p w:rsidR="00A80FFE" w:rsidRPr="00251DC9" w:rsidRDefault="00A80FFE" w:rsidP="00A80FFE">
      <w:pPr>
        <w:spacing w:after="0" w:line="240" w:lineRule="auto"/>
        <w:ind w:left="720"/>
        <w:rPr>
          <w:rFonts w:ascii="Arial" w:hAnsi="Arial"/>
          <w:u w:val="single"/>
          <w:lang w:val="fr-FR"/>
        </w:rPr>
      </w:pPr>
    </w:p>
    <w:p w:rsidR="00251DC9" w:rsidRPr="00A80FFE" w:rsidRDefault="00251DC9" w:rsidP="00251DC9">
      <w:pPr>
        <w:numPr>
          <w:ilvl w:val="0"/>
          <w:numId w:val="9"/>
        </w:numPr>
        <w:spacing w:after="0" w:line="240" w:lineRule="auto"/>
        <w:rPr>
          <w:rFonts w:ascii="Arial" w:hAnsi="Arial"/>
          <w:u w:val="single"/>
          <w:lang w:val="fr-FR"/>
        </w:rPr>
      </w:pPr>
      <w:r w:rsidRPr="00251DC9">
        <w:rPr>
          <w:rFonts w:ascii="Arial" w:hAnsi="Arial"/>
          <w:lang w:val="fr-FR"/>
        </w:rPr>
        <w:t>Assure</w:t>
      </w:r>
      <w:r>
        <w:rPr>
          <w:rFonts w:ascii="Arial" w:hAnsi="Arial"/>
          <w:lang w:val="fr-FR"/>
        </w:rPr>
        <w:t>r</w:t>
      </w:r>
      <w:r w:rsidRPr="00251DC9">
        <w:rPr>
          <w:rFonts w:ascii="Arial" w:hAnsi="Arial"/>
          <w:lang w:val="fr-FR"/>
        </w:rPr>
        <w:t xml:space="preserve"> la traçabilité des interventions dans le système informatique</w:t>
      </w:r>
    </w:p>
    <w:p w:rsidR="00A80FFE" w:rsidRPr="00251DC9" w:rsidRDefault="00A80FFE" w:rsidP="00A80FFE">
      <w:pPr>
        <w:spacing w:after="0" w:line="240" w:lineRule="auto"/>
        <w:ind w:left="720"/>
        <w:rPr>
          <w:rFonts w:ascii="Arial" w:hAnsi="Arial"/>
          <w:u w:val="single"/>
          <w:lang w:val="fr-FR"/>
        </w:rPr>
      </w:pPr>
    </w:p>
    <w:p w:rsidR="00251DC9" w:rsidRDefault="00251DC9" w:rsidP="00251DC9">
      <w:pPr>
        <w:numPr>
          <w:ilvl w:val="0"/>
          <w:numId w:val="9"/>
        </w:numPr>
        <w:spacing w:after="0" w:line="240" w:lineRule="auto"/>
        <w:rPr>
          <w:rFonts w:ascii="Arial" w:hAnsi="Arial"/>
          <w:lang w:val="fr-FR"/>
        </w:rPr>
      </w:pPr>
      <w:r>
        <w:rPr>
          <w:rFonts w:ascii="Arial" w:hAnsi="Arial"/>
          <w:lang w:val="fr-FR"/>
        </w:rPr>
        <w:t xml:space="preserve">Approfondir </w:t>
      </w:r>
      <w:r w:rsidRPr="00251DC9">
        <w:rPr>
          <w:rFonts w:ascii="Arial" w:hAnsi="Arial"/>
          <w:lang w:val="fr-FR"/>
        </w:rPr>
        <w:t>les besoins clients pour identifier des opportunités commerciales destinées aux vendeurs</w:t>
      </w:r>
    </w:p>
    <w:p w:rsidR="00A80FFE" w:rsidRPr="00251DC9" w:rsidRDefault="00A80FFE" w:rsidP="00A80FFE">
      <w:pPr>
        <w:spacing w:after="0" w:line="240" w:lineRule="auto"/>
        <w:ind w:left="720"/>
        <w:rPr>
          <w:rFonts w:ascii="Arial" w:hAnsi="Arial"/>
          <w:lang w:val="fr-FR"/>
        </w:rPr>
      </w:pPr>
    </w:p>
    <w:p w:rsidR="00251DC9" w:rsidRPr="00251DC9" w:rsidRDefault="00251DC9" w:rsidP="00251DC9">
      <w:pPr>
        <w:numPr>
          <w:ilvl w:val="0"/>
          <w:numId w:val="9"/>
        </w:numPr>
        <w:spacing w:after="0" w:line="240" w:lineRule="auto"/>
        <w:rPr>
          <w:rFonts w:ascii="Arial" w:hAnsi="Arial"/>
          <w:lang w:val="fr-FR"/>
        </w:rPr>
      </w:pPr>
      <w:r w:rsidRPr="00251DC9">
        <w:rPr>
          <w:rFonts w:ascii="Arial" w:hAnsi="Arial"/>
          <w:lang w:val="fr-FR"/>
        </w:rPr>
        <w:t>Participe</w:t>
      </w:r>
      <w:r>
        <w:rPr>
          <w:rFonts w:ascii="Arial" w:hAnsi="Arial"/>
          <w:lang w:val="fr-FR"/>
        </w:rPr>
        <w:t>r</w:t>
      </w:r>
      <w:r w:rsidRPr="00251DC9">
        <w:rPr>
          <w:rFonts w:ascii="Arial" w:hAnsi="Arial"/>
          <w:lang w:val="fr-FR"/>
        </w:rPr>
        <w:t xml:space="preserve"> à des campagnes d’appels sortants</w:t>
      </w:r>
    </w:p>
    <w:p w:rsidR="00251DC9" w:rsidRDefault="00251DC9" w:rsidP="00EA52EA">
      <w:pPr>
        <w:autoSpaceDE w:val="0"/>
        <w:autoSpaceDN w:val="0"/>
        <w:adjustRightInd w:val="0"/>
        <w:spacing w:after="0" w:line="240" w:lineRule="auto"/>
        <w:rPr>
          <w:rFonts w:ascii="Arial" w:hAnsi="Arial" w:cs="Arial"/>
          <w:b/>
          <w:bCs/>
          <w:color w:val="000000"/>
          <w:lang w:val="fr-FR"/>
        </w:rPr>
      </w:pPr>
    </w:p>
    <w:p w:rsidR="00101753" w:rsidRPr="00101753" w:rsidRDefault="00101753" w:rsidP="00101753">
      <w:pPr>
        <w:autoSpaceDE w:val="0"/>
        <w:autoSpaceDN w:val="0"/>
        <w:adjustRightInd w:val="0"/>
        <w:spacing w:after="0" w:line="240" w:lineRule="auto"/>
        <w:rPr>
          <w:rFonts w:ascii="Arial" w:hAnsi="Arial" w:cs="Arial"/>
          <w:color w:val="000000"/>
          <w:lang w:val="fr-FR"/>
        </w:rPr>
      </w:pPr>
      <w:r w:rsidRPr="00EA52EA">
        <w:rPr>
          <w:rFonts w:ascii="Arial" w:hAnsi="Arial" w:cs="Arial"/>
          <w:color w:val="0000FF"/>
          <w:sz w:val="24"/>
          <w:szCs w:val="24"/>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r w:rsidRPr="00101753">
        <w:rPr>
          <w:rFonts w:ascii="Arial" w:hAnsi="Arial" w:cs="Arial"/>
          <w:color w:val="000000"/>
          <w:lang w:val="fr-FR"/>
        </w:rPr>
        <w:tab/>
      </w:r>
    </w:p>
    <w:sectPr w:rsidR="00101753" w:rsidRPr="00101753" w:rsidSect="005653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78D"/>
      </v:shape>
    </w:pict>
  </w:numPicBullet>
  <w:abstractNum w:abstractNumId="0">
    <w:nsid w:val="00892651"/>
    <w:multiLevelType w:val="hybridMultilevel"/>
    <w:tmpl w:val="FBACC3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1621"/>
    <w:multiLevelType w:val="hybridMultilevel"/>
    <w:tmpl w:val="50F889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86040"/>
    <w:multiLevelType w:val="hybridMultilevel"/>
    <w:tmpl w:val="A7D668C8"/>
    <w:lvl w:ilvl="0" w:tplc="04090007">
      <w:start w:val="1"/>
      <w:numFmt w:val="bullet"/>
      <w:lvlText w:val=""/>
      <w:lvlPicBulletId w:val="0"/>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
    <w:nsid w:val="069F1F6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EEE66B2"/>
    <w:multiLevelType w:val="hybridMultilevel"/>
    <w:tmpl w:val="ED0434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A01F8"/>
    <w:multiLevelType w:val="hybridMultilevel"/>
    <w:tmpl w:val="0BFE53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607D2"/>
    <w:multiLevelType w:val="hybridMultilevel"/>
    <w:tmpl w:val="B3D6A9F0"/>
    <w:lvl w:ilvl="0" w:tplc="F99C8570">
      <w:numFmt w:val="bullet"/>
      <w:lvlText w:val="-"/>
      <w:lvlJc w:val="left"/>
      <w:pPr>
        <w:ind w:left="349" w:hanging="360"/>
      </w:pPr>
      <w:rPr>
        <w:rFonts w:ascii="Arial" w:eastAsiaTheme="minorHAnsi" w:hAnsi="Arial" w:cs="Arial"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7">
    <w:nsid w:val="2A2D3681"/>
    <w:multiLevelType w:val="singleLevel"/>
    <w:tmpl w:val="E56049C8"/>
    <w:lvl w:ilvl="0">
      <w:start w:val="1"/>
      <w:numFmt w:val="bullet"/>
      <w:lvlText w:val=""/>
      <w:lvlJc w:val="left"/>
      <w:pPr>
        <w:tabs>
          <w:tab w:val="num" w:pos="360"/>
        </w:tabs>
        <w:ind w:left="360" w:hanging="360"/>
      </w:pPr>
      <w:rPr>
        <w:rFonts w:ascii="Symbol" w:hAnsi="Symbol" w:hint="default"/>
        <w:color w:val="auto"/>
      </w:rPr>
    </w:lvl>
  </w:abstractNum>
  <w:abstractNum w:abstractNumId="8">
    <w:nsid w:val="66482753"/>
    <w:multiLevelType w:val="hybridMultilevel"/>
    <w:tmpl w:val="873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07530"/>
    <w:rsid w:val="00101753"/>
    <w:rsid w:val="00251DC9"/>
    <w:rsid w:val="00560D89"/>
    <w:rsid w:val="00565328"/>
    <w:rsid w:val="00A80FFE"/>
    <w:rsid w:val="00B07530"/>
    <w:rsid w:val="00B360BA"/>
    <w:rsid w:val="00E27DF7"/>
    <w:rsid w:val="00EA5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753"/>
    <w:pPr>
      <w:ind w:left="720"/>
      <w:contextualSpacing/>
    </w:pPr>
  </w:style>
</w:styles>
</file>

<file path=word/webSettings.xml><?xml version="1.0" encoding="utf-8"?>
<w:webSettings xmlns:r="http://schemas.openxmlformats.org/officeDocument/2006/relationships" xmlns:w="http://schemas.openxmlformats.org/wordprocessingml/2006/main">
  <w:divs>
    <w:div w:id="2976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573</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Schneider Electric</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2016-11-17T14:46:00Z</dcterms:created>
  <dcterms:modified xsi:type="dcterms:W3CDTF">2016-11-24T09:31:00Z</dcterms:modified>
</cp:coreProperties>
</file>