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DB" w:rsidRPr="0052614F" w:rsidRDefault="001033BD">
      <w:pPr>
        <w:rPr>
          <w:b/>
          <w:sz w:val="36"/>
          <w:szCs w:val="36"/>
        </w:rPr>
      </w:pPr>
      <w:r>
        <w:t xml:space="preserve"> </w:t>
      </w:r>
      <w:r w:rsidR="00C30BDB" w:rsidRPr="0052614F">
        <w:rPr>
          <w:b/>
          <w:sz w:val="36"/>
          <w:szCs w:val="36"/>
        </w:rPr>
        <w:t>RECAPITULATIF DES DOCUMENTS.</w:t>
      </w:r>
    </w:p>
    <w:tbl>
      <w:tblPr>
        <w:tblStyle w:val="Grilledutableau"/>
        <w:tblW w:w="9889" w:type="dxa"/>
        <w:tblLook w:val="04A0"/>
      </w:tblPr>
      <w:tblGrid>
        <w:gridCol w:w="1345"/>
        <w:gridCol w:w="1715"/>
        <w:gridCol w:w="356"/>
        <w:gridCol w:w="1089"/>
        <w:gridCol w:w="1544"/>
        <w:gridCol w:w="333"/>
        <w:gridCol w:w="1089"/>
        <w:gridCol w:w="2005"/>
        <w:gridCol w:w="413"/>
      </w:tblGrid>
      <w:tr w:rsidR="00802990" w:rsidTr="0052614F">
        <w:tc>
          <w:tcPr>
            <w:tcW w:w="3420" w:type="dxa"/>
            <w:gridSpan w:val="3"/>
            <w:shd w:val="clear" w:color="auto" w:fill="auto"/>
          </w:tcPr>
          <w:p w:rsidR="00802990" w:rsidRDefault="00802990" w:rsidP="00C30BDB">
            <w:pPr>
              <w:jc w:val="center"/>
            </w:pPr>
            <w:r>
              <w:t>Docs Prof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802990" w:rsidRDefault="00802990" w:rsidP="00C30BDB">
            <w:pPr>
              <w:jc w:val="center"/>
            </w:pPr>
            <w:r>
              <w:t>Docs prof/élèves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802990" w:rsidRDefault="00802990" w:rsidP="00C30BDB">
            <w:pPr>
              <w:jc w:val="center"/>
            </w:pPr>
            <w:r>
              <w:t>Docs élèves</w:t>
            </w:r>
          </w:p>
        </w:tc>
      </w:tr>
      <w:tr w:rsidR="00802990" w:rsidTr="0052614F">
        <w:tc>
          <w:tcPr>
            <w:tcW w:w="1345" w:type="dxa"/>
            <w:shd w:val="clear" w:color="auto" w:fill="auto"/>
          </w:tcPr>
          <w:p w:rsidR="00802990" w:rsidRPr="00C30BDB" w:rsidRDefault="00802990" w:rsidP="00C30BDB">
            <w:pPr>
              <w:jc w:val="center"/>
              <w:rPr>
                <w:b/>
              </w:rPr>
            </w:pPr>
            <w:r w:rsidRPr="00C30BDB">
              <w:rPr>
                <w:b/>
              </w:rPr>
              <w:t>Nom</w:t>
            </w:r>
          </w:p>
        </w:tc>
        <w:tc>
          <w:tcPr>
            <w:tcW w:w="1719" w:type="dxa"/>
            <w:shd w:val="clear" w:color="auto" w:fill="auto"/>
          </w:tcPr>
          <w:p w:rsidR="00802990" w:rsidRPr="00C30BDB" w:rsidRDefault="00802990" w:rsidP="00C30BDB">
            <w:pPr>
              <w:jc w:val="center"/>
              <w:rPr>
                <w:b/>
              </w:rPr>
            </w:pPr>
            <w:r w:rsidRPr="00C30BDB">
              <w:rPr>
                <w:b/>
              </w:rPr>
              <w:t>Type</w:t>
            </w:r>
          </w:p>
        </w:tc>
        <w:tc>
          <w:tcPr>
            <w:tcW w:w="356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  <w:r w:rsidRPr="00C30BDB">
              <w:rPr>
                <w:b/>
              </w:rPr>
              <w:t>Nom</w:t>
            </w:r>
          </w:p>
        </w:tc>
        <w:tc>
          <w:tcPr>
            <w:tcW w:w="1554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  <w:r w:rsidRPr="00C30BDB">
              <w:rPr>
                <w:b/>
              </w:rPr>
              <w:t>Type</w:t>
            </w:r>
          </w:p>
        </w:tc>
        <w:tc>
          <w:tcPr>
            <w:tcW w:w="297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  <w:r w:rsidRPr="00C30BDB">
              <w:rPr>
                <w:b/>
              </w:rPr>
              <w:t>Nom</w:t>
            </w:r>
          </w:p>
        </w:tc>
        <w:tc>
          <w:tcPr>
            <w:tcW w:w="2019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  <w:r w:rsidRPr="00C30BDB">
              <w:rPr>
                <w:b/>
              </w:rPr>
              <w:t>Type</w:t>
            </w:r>
          </w:p>
        </w:tc>
        <w:tc>
          <w:tcPr>
            <w:tcW w:w="415" w:type="dxa"/>
            <w:shd w:val="clear" w:color="auto" w:fill="auto"/>
          </w:tcPr>
          <w:p w:rsidR="00802990" w:rsidRPr="00C30BDB" w:rsidRDefault="00802990" w:rsidP="00777C3F">
            <w:pPr>
              <w:jc w:val="center"/>
              <w:rPr>
                <w:b/>
              </w:rPr>
            </w:pPr>
          </w:p>
        </w:tc>
      </w:tr>
      <w:tr w:rsidR="002A0954" w:rsidTr="0052614F">
        <w:tc>
          <w:tcPr>
            <w:tcW w:w="1345" w:type="dxa"/>
            <w:shd w:val="clear" w:color="auto" w:fill="66FF66"/>
          </w:tcPr>
          <w:p w:rsidR="002A0954" w:rsidRPr="00802990" w:rsidRDefault="009D31C0">
            <w:pPr>
              <w:rPr>
                <w:b/>
              </w:rPr>
            </w:pPr>
            <w:r>
              <w:rPr>
                <w:b/>
              </w:rPr>
              <w:t>DP</w:t>
            </w:r>
            <w:r w:rsidR="002A0954" w:rsidRPr="00802990">
              <w:rPr>
                <w:b/>
              </w:rPr>
              <w:t xml:space="preserve"> 1</w:t>
            </w:r>
          </w:p>
        </w:tc>
        <w:tc>
          <w:tcPr>
            <w:tcW w:w="1719" w:type="dxa"/>
            <w:shd w:val="clear" w:color="auto" w:fill="66FF66"/>
          </w:tcPr>
          <w:p w:rsidR="002A0954" w:rsidRPr="00C30BDB" w:rsidRDefault="002A0954">
            <w:r w:rsidRPr="00C30BDB">
              <w:t>Grille de suivi classe entière</w:t>
            </w:r>
          </w:p>
        </w:tc>
        <w:tc>
          <w:tcPr>
            <w:tcW w:w="356" w:type="dxa"/>
            <w:shd w:val="clear" w:color="auto" w:fill="C2D69B" w:themeFill="accent3" w:themeFillTint="99"/>
          </w:tcPr>
          <w:p w:rsidR="002A0954" w:rsidRPr="00802990" w:rsidRDefault="002A095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66FF66"/>
          </w:tcPr>
          <w:p w:rsidR="002A0954" w:rsidRPr="00F50AF3" w:rsidRDefault="009D31C0" w:rsidP="009D31C0">
            <w:pPr>
              <w:rPr>
                <w:b/>
              </w:rPr>
            </w:pPr>
            <w:r>
              <w:rPr>
                <w:b/>
              </w:rPr>
              <w:t xml:space="preserve">Annexe 1 </w:t>
            </w:r>
          </w:p>
        </w:tc>
        <w:tc>
          <w:tcPr>
            <w:tcW w:w="1554" w:type="dxa"/>
            <w:shd w:val="clear" w:color="auto" w:fill="66FF66"/>
          </w:tcPr>
          <w:p w:rsidR="002A0954" w:rsidRPr="00F50AF3" w:rsidRDefault="009D31C0" w:rsidP="009D31C0">
            <w:r>
              <w:t>Exemples de</w:t>
            </w:r>
            <w:r w:rsidRPr="00C30BDB">
              <w:t xml:space="preserve"> sujets possibles</w:t>
            </w:r>
            <w:r w:rsidRPr="00F50AF3">
              <w:t xml:space="preserve"> </w:t>
            </w:r>
          </w:p>
        </w:tc>
        <w:tc>
          <w:tcPr>
            <w:tcW w:w="297" w:type="dxa"/>
            <w:shd w:val="clear" w:color="auto" w:fill="auto"/>
          </w:tcPr>
          <w:p w:rsidR="002A0954" w:rsidRPr="00802990" w:rsidRDefault="0052614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2A0954" w:rsidRPr="00802990" w:rsidRDefault="002A0954" w:rsidP="00466168">
            <w:pPr>
              <w:rPr>
                <w:b/>
              </w:rPr>
            </w:pPr>
            <w:r w:rsidRPr="00802990">
              <w:rPr>
                <w:b/>
              </w:rPr>
              <w:t>Annexe 3</w:t>
            </w:r>
          </w:p>
        </w:tc>
        <w:tc>
          <w:tcPr>
            <w:tcW w:w="2019" w:type="dxa"/>
            <w:shd w:val="clear" w:color="auto" w:fill="auto"/>
          </w:tcPr>
          <w:p w:rsidR="002A0954" w:rsidRPr="00C30BDB" w:rsidRDefault="002A0954" w:rsidP="00466168">
            <w:r w:rsidRPr="00C30BDB">
              <w:t>Fiche préparatoire étude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2A0954" w:rsidRPr="00981EF7" w:rsidRDefault="0052614F" w:rsidP="00981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</w:p>
        </w:tc>
        <w:tc>
          <w:tcPr>
            <w:tcW w:w="1719" w:type="dxa"/>
            <w:shd w:val="clear" w:color="auto" w:fill="auto"/>
          </w:tcPr>
          <w:p w:rsidR="009D31C0" w:rsidRPr="00C30BDB" w:rsidRDefault="009D31C0" w:rsidP="00466168"/>
        </w:tc>
        <w:tc>
          <w:tcPr>
            <w:tcW w:w="356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9D31C0">
            <w:pPr>
              <w:rPr>
                <w:b/>
              </w:rPr>
            </w:pPr>
            <w:r w:rsidRPr="00F50AF3">
              <w:rPr>
                <w:b/>
              </w:rPr>
              <w:t>Annexe 2</w:t>
            </w:r>
          </w:p>
        </w:tc>
        <w:tc>
          <w:tcPr>
            <w:tcW w:w="1554" w:type="dxa"/>
            <w:shd w:val="clear" w:color="auto" w:fill="auto"/>
          </w:tcPr>
          <w:p w:rsidR="009D31C0" w:rsidRPr="00C30BDB" w:rsidRDefault="009D31C0" w:rsidP="00F52929">
            <w:r w:rsidRPr="00F50AF3">
              <w:t>Grille de suivi individuel</w:t>
            </w:r>
          </w:p>
        </w:tc>
        <w:tc>
          <w:tcPr>
            <w:tcW w:w="297" w:type="dxa"/>
            <w:shd w:val="clear" w:color="auto" w:fill="auto"/>
          </w:tcPr>
          <w:p w:rsidR="009D31C0" w:rsidRPr="00802990" w:rsidRDefault="0052614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 4</w:t>
            </w:r>
            <w:r>
              <w:rPr>
                <w:b/>
              </w:rPr>
              <w:t xml:space="preserve">a 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9873D8">
            <w:r>
              <w:t>Fiche</w:t>
            </w:r>
            <w:r w:rsidRPr="00C30BDB">
              <w:t xml:space="preserve"> </w:t>
            </w:r>
            <w:r>
              <w:t>d’analyse d’un</w:t>
            </w:r>
            <w:r w:rsidRPr="00C30BDB">
              <w:t xml:space="preserve"> document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Pr="00C30BDB" w:rsidRDefault="0052614F" w:rsidP="00466168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66FF66"/>
          </w:tcPr>
          <w:p w:rsidR="009D31C0" w:rsidRPr="00802990" w:rsidRDefault="009D31C0" w:rsidP="009D31C0">
            <w:pPr>
              <w:rPr>
                <w:b/>
              </w:rPr>
            </w:pPr>
            <w:r w:rsidRPr="00802990">
              <w:rPr>
                <w:b/>
              </w:rPr>
              <w:t>DP</w:t>
            </w:r>
            <w:r>
              <w:rPr>
                <w:b/>
              </w:rPr>
              <w:t>2</w:t>
            </w:r>
          </w:p>
        </w:tc>
        <w:tc>
          <w:tcPr>
            <w:tcW w:w="1719" w:type="dxa"/>
            <w:shd w:val="clear" w:color="auto" w:fill="66FF66"/>
          </w:tcPr>
          <w:p w:rsidR="009D31C0" w:rsidRPr="00C30BDB" w:rsidRDefault="009D31C0" w:rsidP="00466168">
            <w:r w:rsidRPr="00C30BDB">
              <w:t>Grille déroulement épreuve</w:t>
            </w:r>
          </w:p>
        </w:tc>
        <w:tc>
          <w:tcPr>
            <w:tcW w:w="356" w:type="dxa"/>
            <w:shd w:val="clear" w:color="auto" w:fill="C2D69B" w:themeFill="accent3" w:themeFillTint="99"/>
          </w:tcPr>
          <w:p w:rsidR="009D31C0" w:rsidRPr="00802990" w:rsidRDefault="009D31C0" w:rsidP="0046616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</w:t>
            </w:r>
            <w:r>
              <w:rPr>
                <w:b/>
              </w:rPr>
              <w:t xml:space="preserve"> </w:t>
            </w:r>
            <w:r w:rsidRPr="00802990">
              <w:rPr>
                <w:b/>
              </w:rPr>
              <w:t xml:space="preserve"> 4</w:t>
            </w:r>
            <w:r>
              <w:rPr>
                <w:b/>
              </w:rPr>
              <w:t xml:space="preserve"> b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466168">
            <w:r>
              <w:t>Fiche</w:t>
            </w:r>
            <w:r w:rsidRPr="00C30BDB">
              <w:t xml:space="preserve"> </w:t>
            </w:r>
            <w:r>
              <w:t>d’analyse d’un</w:t>
            </w:r>
            <w:r w:rsidRPr="00C30BDB">
              <w:t xml:space="preserve"> </w:t>
            </w:r>
            <w:r>
              <w:t>manuel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Default="0052614F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66FF66"/>
          </w:tcPr>
          <w:p w:rsidR="009D31C0" w:rsidRPr="00802990" w:rsidRDefault="009D31C0" w:rsidP="009D31C0">
            <w:pPr>
              <w:rPr>
                <w:b/>
              </w:rPr>
            </w:pPr>
            <w:r w:rsidRPr="00802990">
              <w:rPr>
                <w:b/>
              </w:rPr>
              <w:t>DP</w:t>
            </w:r>
            <w:r>
              <w:rPr>
                <w:b/>
              </w:rPr>
              <w:t>3</w:t>
            </w:r>
          </w:p>
        </w:tc>
        <w:tc>
          <w:tcPr>
            <w:tcW w:w="1719" w:type="dxa"/>
            <w:shd w:val="clear" w:color="auto" w:fill="66FF66"/>
          </w:tcPr>
          <w:p w:rsidR="009D31C0" w:rsidRPr="00C30BDB" w:rsidRDefault="009D31C0" w:rsidP="00466168">
            <w:r w:rsidRPr="00C30BDB">
              <w:t>Grille notation</w:t>
            </w:r>
          </w:p>
        </w:tc>
        <w:tc>
          <w:tcPr>
            <w:tcW w:w="356" w:type="dxa"/>
            <w:shd w:val="clear" w:color="auto" w:fill="C2D69B" w:themeFill="accent3" w:themeFillTint="99"/>
          </w:tcPr>
          <w:p w:rsidR="009D31C0" w:rsidRPr="00802990" w:rsidRDefault="009D31C0" w:rsidP="0046616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</w:t>
            </w:r>
            <w:r>
              <w:rPr>
                <w:b/>
              </w:rPr>
              <w:t xml:space="preserve"> </w:t>
            </w:r>
            <w:r w:rsidRPr="00802990">
              <w:rPr>
                <w:b/>
              </w:rPr>
              <w:t xml:space="preserve"> 4</w:t>
            </w:r>
            <w:r>
              <w:rPr>
                <w:b/>
              </w:rPr>
              <w:t xml:space="preserve"> c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466168">
            <w:r>
              <w:t>Fiche</w:t>
            </w:r>
            <w:r w:rsidRPr="00C30BDB">
              <w:t xml:space="preserve"> </w:t>
            </w:r>
            <w:r>
              <w:t>d’analyse d’un document professionnel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Default="0052614F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66FF66"/>
          </w:tcPr>
          <w:p w:rsidR="009D31C0" w:rsidRPr="00802990" w:rsidRDefault="009D31C0" w:rsidP="009D31C0">
            <w:pPr>
              <w:rPr>
                <w:b/>
              </w:rPr>
            </w:pPr>
            <w:r w:rsidRPr="00802990">
              <w:rPr>
                <w:b/>
              </w:rPr>
              <w:t>DP</w:t>
            </w:r>
            <w:r>
              <w:rPr>
                <w:b/>
              </w:rPr>
              <w:t>4</w:t>
            </w:r>
          </w:p>
        </w:tc>
        <w:tc>
          <w:tcPr>
            <w:tcW w:w="1719" w:type="dxa"/>
            <w:shd w:val="clear" w:color="auto" w:fill="66FF66"/>
          </w:tcPr>
          <w:p w:rsidR="009D31C0" w:rsidRPr="00C30BDB" w:rsidRDefault="009D31C0" w:rsidP="00466168">
            <w:r w:rsidRPr="00C30BDB">
              <w:t>Indicateurs de notation</w:t>
            </w:r>
          </w:p>
        </w:tc>
        <w:tc>
          <w:tcPr>
            <w:tcW w:w="356" w:type="dxa"/>
            <w:shd w:val="clear" w:color="auto" w:fill="C2D69B" w:themeFill="accent3" w:themeFillTint="99"/>
          </w:tcPr>
          <w:p w:rsidR="009D31C0" w:rsidRPr="00802990" w:rsidRDefault="009D31C0" w:rsidP="0046616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</w:t>
            </w:r>
            <w:r>
              <w:rPr>
                <w:b/>
              </w:rPr>
              <w:t xml:space="preserve"> </w:t>
            </w:r>
            <w:r w:rsidRPr="00802990">
              <w:rPr>
                <w:b/>
              </w:rPr>
              <w:t xml:space="preserve"> 4</w:t>
            </w:r>
            <w:r>
              <w:rPr>
                <w:b/>
              </w:rPr>
              <w:t xml:space="preserve"> d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466168">
            <w:r>
              <w:t>Fiche</w:t>
            </w:r>
            <w:r w:rsidRPr="00C30BDB">
              <w:t xml:space="preserve"> </w:t>
            </w:r>
            <w:r>
              <w:t>d’analyse d’un document Internet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Default="0052614F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719" w:type="dxa"/>
            <w:shd w:val="clear" w:color="auto" w:fill="auto"/>
          </w:tcPr>
          <w:p w:rsidR="009D31C0" w:rsidRPr="00C30BDB" w:rsidRDefault="009D31C0"/>
        </w:tc>
        <w:tc>
          <w:tcPr>
            <w:tcW w:w="356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</w:t>
            </w:r>
            <w:r>
              <w:rPr>
                <w:b/>
              </w:rPr>
              <w:t xml:space="preserve"> </w:t>
            </w:r>
            <w:r w:rsidRPr="00802990">
              <w:rPr>
                <w:b/>
              </w:rPr>
              <w:t xml:space="preserve"> 4</w:t>
            </w:r>
            <w:r>
              <w:rPr>
                <w:b/>
              </w:rPr>
              <w:t xml:space="preserve"> e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466168">
            <w:r>
              <w:t>Fiche</w:t>
            </w:r>
            <w:r w:rsidRPr="00C30BDB">
              <w:t xml:space="preserve"> </w:t>
            </w:r>
            <w:r>
              <w:t>d’analyse d’un document sonore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Default="0052614F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auto"/>
          </w:tcPr>
          <w:p w:rsidR="009D31C0" w:rsidRPr="00802990" w:rsidRDefault="009D31C0" w:rsidP="0091411E">
            <w:pPr>
              <w:rPr>
                <w:b/>
              </w:rPr>
            </w:pPr>
            <w:r>
              <w:rPr>
                <w:b/>
              </w:rPr>
              <w:t>Doc présentation</w:t>
            </w:r>
          </w:p>
        </w:tc>
        <w:tc>
          <w:tcPr>
            <w:tcW w:w="1719" w:type="dxa"/>
            <w:shd w:val="clear" w:color="auto" w:fill="auto"/>
          </w:tcPr>
          <w:p w:rsidR="009D31C0" w:rsidRPr="00C30BDB" w:rsidRDefault="009D31C0"/>
        </w:tc>
        <w:tc>
          <w:tcPr>
            <w:tcW w:w="356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</w:t>
            </w:r>
            <w:r>
              <w:rPr>
                <w:b/>
              </w:rPr>
              <w:t xml:space="preserve"> </w:t>
            </w:r>
            <w:r w:rsidRPr="00802990">
              <w:rPr>
                <w:b/>
              </w:rPr>
              <w:t xml:space="preserve"> 4</w:t>
            </w:r>
            <w:r>
              <w:rPr>
                <w:b/>
              </w:rPr>
              <w:t xml:space="preserve"> f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466168">
            <w:r>
              <w:t>Fiche</w:t>
            </w:r>
            <w:r w:rsidRPr="00C30BDB">
              <w:t xml:space="preserve"> </w:t>
            </w:r>
            <w:r>
              <w:t>d’analyse d’un document vidéo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Default="0052614F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auto"/>
          </w:tcPr>
          <w:p w:rsidR="009D31C0" w:rsidRPr="0052614F" w:rsidRDefault="009D31C0" w:rsidP="0091411E">
            <w:pPr>
              <w:rPr>
                <w:b/>
              </w:rPr>
            </w:pPr>
            <w:r w:rsidRPr="0052614F">
              <w:rPr>
                <w:b/>
              </w:rPr>
              <w:t>PPT 1</w:t>
            </w:r>
          </w:p>
        </w:tc>
        <w:tc>
          <w:tcPr>
            <w:tcW w:w="1719" w:type="dxa"/>
            <w:shd w:val="clear" w:color="auto" w:fill="auto"/>
          </w:tcPr>
          <w:p w:rsidR="009D31C0" w:rsidRPr="00C30BDB" w:rsidRDefault="0052614F" w:rsidP="0091411E">
            <w:r>
              <w:t>Conception et programmation sur le cycle des études</w:t>
            </w:r>
          </w:p>
        </w:tc>
        <w:tc>
          <w:tcPr>
            <w:tcW w:w="356" w:type="dxa"/>
            <w:shd w:val="clear" w:color="auto" w:fill="auto"/>
          </w:tcPr>
          <w:p w:rsidR="009D31C0" w:rsidRPr="00802990" w:rsidRDefault="0052614F" w:rsidP="0091411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466168">
            <w:pPr>
              <w:rPr>
                <w:b/>
              </w:rPr>
            </w:pPr>
            <w:r w:rsidRPr="00802990">
              <w:rPr>
                <w:b/>
              </w:rPr>
              <w:t>Annexe</w:t>
            </w:r>
            <w:r>
              <w:rPr>
                <w:b/>
              </w:rPr>
              <w:t xml:space="preserve"> </w:t>
            </w:r>
            <w:r w:rsidRPr="00802990">
              <w:rPr>
                <w:b/>
              </w:rPr>
              <w:t xml:space="preserve"> 4</w:t>
            </w:r>
            <w:r>
              <w:rPr>
                <w:b/>
              </w:rPr>
              <w:t xml:space="preserve"> g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466168">
            <w:r>
              <w:t>Fiche</w:t>
            </w:r>
            <w:r w:rsidRPr="00C30BDB">
              <w:t xml:space="preserve"> </w:t>
            </w:r>
            <w:r>
              <w:t>d’analyse d’une photo ou affiche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Default="0052614F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auto"/>
          </w:tcPr>
          <w:p w:rsidR="009D31C0" w:rsidRPr="0052614F" w:rsidRDefault="009D31C0" w:rsidP="0091411E">
            <w:pPr>
              <w:rPr>
                <w:b/>
              </w:rPr>
            </w:pPr>
            <w:r w:rsidRPr="0052614F">
              <w:rPr>
                <w:b/>
              </w:rPr>
              <w:t>PPT2</w:t>
            </w:r>
          </w:p>
        </w:tc>
        <w:tc>
          <w:tcPr>
            <w:tcW w:w="1719" w:type="dxa"/>
            <w:shd w:val="clear" w:color="auto" w:fill="auto"/>
          </w:tcPr>
          <w:p w:rsidR="009D31C0" w:rsidRPr="00C30BDB" w:rsidRDefault="0052614F" w:rsidP="0091411E">
            <w:r>
              <w:t>Modalités d’évaluation en bac pro tertiaire</w:t>
            </w:r>
          </w:p>
        </w:tc>
        <w:tc>
          <w:tcPr>
            <w:tcW w:w="356" w:type="dxa"/>
            <w:shd w:val="clear" w:color="auto" w:fill="auto"/>
          </w:tcPr>
          <w:p w:rsidR="009D31C0" w:rsidRPr="00802990" w:rsidRDefault="0052614F" w:rsidP="0091411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CC62DD">
            <w:pPr>
              <w:rPr>
                <w:b/>
              </w:rPr>
            </w:pPr>
            <w:r w:rsidRPr="00802990">
              <w:rPr>
                <w:b/>
              </w:rPr>
              <w:t>FM1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CC62DD">
            <w:r w:rsidRPr="00C30BDB">
              <w:t>Fiche méthode comment mener une étude</w:t>
            </w:r>
          </w:p>
        </w:tc>
        <w:tc>
          <w:tcPr>
            <w:tcW w:w="415" w:type="dxa"/>
            <w:shd w:val="clear" w:color="auto" w:fill="FBD4B4" w:themeFill="accent6" w:themeFillTint="66"/>
          </w:tcPr>
          <w:p w:rsidR="009D31C0" w:rsidRPr="00C30BDB" w:rsidRDefault="009D31C0" w:rsidP="00CC62DD">
            <w:r>
              <w:t>x</w:t>
            </w:r>
          </w:p>
        </w:tc>
      </w:tr>
      <w:tr w:rsidR="009D31C0" w:rsidTr="0052614F">
        <w:tc>
          <w:tcPr>
            <w:tcW w:w="1345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719" w:type="dxa"/>
            <w:shd w:val="clear" w:color="auto" w:fill="auto"/>
          </w:tcPr>
          <w:p w:rsidR="009D31C0" w:rsidRPr="00C30BDB" w:rsidRDefault="009D31C0"/>
        </w:tc>
        <w:tc>
          <w:tcPr>
            <w:tcW w:w="356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9D31C0" w:rsidRPr="00C30BDB" w:rsidRDefault="009D31C0"/>
        </w:tc>
        <w:tc>
          <w:tcPr>
            <w:tcW w:w="297" w:type="dxa"/>
            <w:shd w:val="clear" w:color="auto" w:fill="auto"/>
          </w:tcPr>
          <w:p w:rsidR="009D31C0" w:rsidRPr="00802990" w:rsidRDefault="009D31C0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auto"/>
          </w:tcPr>
          <w:p w:rsidR="009D31C0" w:rsidRPr="00802990" w:rsidRDefault="009D31C0" w:rsidP="00CC62DD">
            <w:pPr>
              <w:rPr>
                <w:b/>
              </w:rPr>
            </w:pPr>
            <w:r w:rsidRPr="00802990">
              <w:rPr>
                <w:b/>
              </w:rPr>
              <w:t>FM2</w:t>
            </w:r>
          </w:p>
        </w:tc>
        <w:tc>
          <w:tcPr>
            <w:tcW w:w="2019" w:type="dxa"/>
            <w:shd w:val="clear" w:color="auto" w:fill="auto"/>
          </w:tcPr>
          <w:p w:rsidR="009D31C0" w:rsidRPr="00C30BDB" w:rsidRDefault="009D31C0" w:rsidP="00CC62DD">
            <w:r w:rsidRPr="00C30BDB">
              <w:t>Fiche méthode rédaction</w:t>
            </w:r>
          </w:p>
        </w:tc>
        <w:tc>
          <w:tcPr>
            <w:tcW w:w="415" w:type="dxa"/>
            <w:shd w:val="clear" w:color="auto" w:fill="auto"/>
          </w:tcPr>
          <w:p w:rsidR="009D31C0" w:rsidRPr="00C30BDB" w:rsidRDefault="009D31C0" w:rsidP="00CC62DD">
            <w:r>
              <w:t>x</w:t>
            </w:r>
          </w:p>
        </w:tc>
      </w:tr>
    </w:tbl>
    <w:p w:rsidR="00C30BDB" w:rsidRDefault="00C30BDB"/>
    <w:p w:rsidR="00C30BDB" w:rsidRDefault="00C30BDB"/>
    <w:sectPr w:rsidR="00C30BDB" w:rsidSect="00D8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E1D7C"/>
    <w:rsid w:val="000803A8"/>
    <w:rsid w:val="00083479"/>
    <w:rsid w:val="0008770B"/>
    <w:rsid w:val="001033BD"/>
    <w:rsid w:val="001378BA"/>
    <w:rsid w:val="002A0954"/>
    <w:rsid w:val="002F5A1F"/>
    <w:rsid w:val="00351CE5"/>
    <w:rsid w:val="00425967"/>
    <w:rsid w:val="004D6A87"/>
    <w:rsid w:val="0052614F"/>
    <w:rsid w:val="00527DFD"/>
    <w:rsid w:val="00651226"/>
    <w:rsid w:val="00697E65"/>
    <w:rsid w:val="00785FBF"/>
    <w:rsid w:val="00797886"/>
    <w:rsid w:val="007B3355"/>
    <w:rsid w:val="00802990"/>
    <w:rsid w:val="00981EF7"/>
    <w:rsid w:val="009873D8"/>
    <w:rsid w:val="009D31C0"/>
    <w:rsid w:val="009E1D7C"/>
    <w:rsid w:val="00A5140A"/>
    <w:rsid w:val="00AD4377"/>
    <w:rsid w:val="00B26938"/>
    <w:rsid w:val="00B4467C"/>
    <w:rsid w:val="00BD3E4B"/>
    <w:rsid w:val="00C30BDB"/>
    <w:rsid w:val="00CB0EBD"/>
    <w:rsid w:val="00D84549"/>
    <w:rsid w:val="00EE142C"/>
    <w:rsid w:val="00F5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C30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C30B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978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8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8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8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8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virlau</dc:creator>
  <cp:lastModifiedBy>laurent</cp:lastModifiedBy>
  <cp:revision>12</cp:revision>
  <cp:lastPrinted>2013-02-28T09:46:00Z</cp:lastPrinted>
  <dcterms:created xsi:type="dcterms:W3CDTF">2012-12-20T20:36:00Z</dcterms:created>
  <dcterms:modified xsi:type="dcterms:W3CDTF">2013-04-04T07:23:00Z</dcterms:modified>
</cp:coreProperties>
</file>