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0E" w:rsidRPr="009963FF" w:rsidRDefault="00D85E32">
      <w:pPr>
        <w:rPr>
          <w:b/>
          <w:sz w:val="28"/>
          <w:szCs w:val="28"/>
        </w:rPr>
      </w:pPr>
      <w:bookmarkStart w:id="0" w:name="_GoBack"/>
      <w:bookmarkEnd w:id="0"/>
      <w:r w:rsidRPr="009963FF">
        <w:rPr>
          <w:b/>
          <w:sz w:val="28"/>
          <w:szCs w:val="28"/>
        </w:rPr>
        <w:t xml:space="preserve">SESSION  2014                                      </w:t>
      </w:r>
      <w:r w:rsidR="004E69F2">
        <w:rPr>
          <w:b/>
          <w:sz w:val="28"/>
          <w:szCs w:val="28"/>
        </w:rPr>
        <w:t xml:space="preserve">           </w:t>
      </w:r>
      <w:r w:rsidRPr="009963FF">
        <w:rPr>
          <w:b/>
          <w:sz w:val="28"/>
          <w:szCs w:val="28"/>
        </w:rPr>
        <w:t>1</w:t>
      </w:r>
      <w:r w:rsidRPr="009963FF">
        <w:rPr>
          <w:b/>
          <w:sz w:val="28"/>
          <w:szCs w:val="28"/>
          <w:vertAlign w:val="superscript"/>
        </w:rPr>
        <w:t>ère</w:t>
      </w:r>
      <w:r w:rsidRPr="009963FF">
        <w:rPr>
          <w:b/>
          <w:sz w:val="28"/>
          <w:szCs w:val="28"/>
        </w:rPr>
        <w:t xml:space="preserve"> évaluation Décembre 2013</w:t>
      </w:r>
    </w:p>
    <w:p w:rsidR="00D85E32" w:rsidRDefault="00D85E32">
      <w:pPr>
        <w:rPr>
          <w:b/>
          <w:sz w:val="24"/>
          <w:szCs w:val="24"/>
        </w:rPr>
      </w:pPr>
    </w:p>
    <w:p w:rsidR="00D85E32" w:rsidRPr="009963FF" w:rsidRDefault="00D85E32">
      <w:pPr>
        <w:rPr>
          <w:b/>
          <w:sz w:val="36"/>
          <w:szCs w:val="36"/>
        </w:rPr>
      </w:pPr>
      <w:r w:rsidRPr="009963FF">
        <w:rPr>
          <w:b/>
          <w:sz w:val="36"/>
          <w:szCs w:val="36"/>
        </w:rPr>
        <w:t>BACCALAUREAT  PROFESSIONNEL  BOULANGER-PÂTISSIER</w:t>
      </w:r>
    </w:p>
    <w:p w:rsidR="00D85E32" w:rsidRDefault="00D85E32">
      <w:pPr>
        <w:rPr>
          <w:sz w:val="28"/>
          <w:szCs w:val="28"/>
        </w:rPr>
      </w:pPr>
      <w:r>
        <w:rPr>
          <w:sz w:val="28"/>
          <w:szCs w:val="28"/>
        </w:rPr>
        <w:t>Epreuve E31 : Environnement économique, juridique et management</w:t>
      </w:r>
    </w:p>
    <w:p w:rsidR="00D85E32" w:rsidRDefault="00D85E32">
      <w:pPr>
        <w:rPr>
          <w:sz w:val="28"/>
          <w:szCs w:val="28"/>
        </w:rPr>
      </w:pPr>
    </w:p>
    <w:p w:rsidR="00D85E32" w:rsidRDefault="00D85E32">
      <w:pPr>
        <w:rPr>
          <w:sz w:val="28"/>
          <w:szCs w:val="28"/>
        </w:rPr>
      </w:pPr>
      <w:r>
        <w:rPr>
          <w:sz w:val="28"/>
          <w:szCs w:val="28"/>
        </w:rPr>
        <w:t>Durée : 1 Heure 30</w:t>
      </w:r>
    </w:p>
    <w:p w:rsidR="00D85E32" w:rsidRDefault="00D85E32">
      <w:pPr>
        <w:rPr>
          <w:sz w:val="28"/>
          <w:szCs w:val="28"/>
        </w:rPr>
      </w:pPr>
      <w:r>
        <w:rPr>
          <w:sz w:val="28"/>
          <w:szCs w:val="28"/>
        </w:rPr>
        <w:t>Coefficient : 2</w:t>
      </w:r>
    </w:p>
    <w:p w:rsidR="00D85E32" w:rsidRDefault="00D85E32">
      <w:pPr>
        <w:rPr>
          <w:sz w:val="28"/>
          <w:szCs w:val="28"/>
        </w:rPr>
      </w:pPr>
    </w:p>
    <w:p w:rsidR="00D85E32" w:rsidRDefault="00D85E32" w:rsidP="00D85E32">
      <w:pPr>
        <w:pBdr>
          <w:top w:val="single" w:sz="4" w:space="1" w:color="auto"/>
          <w:left w:val="single" w:sz="4" w:space="4" w:color="auto"/>
          <w:bottom w:val="single" w:sz="4" w:space="1" w:color="auto"/>
          <w:right w:val="single" w:sz="4" w:space="4" w:color="auto"/>
        </w:pBdr>
        <w:rPr>
          <w:sz w:val="28"/>
          <w:szCs w:val="28"/>
        </w:rPr>
      </w:pPr>
      <w:r>
        <w:rPr>
          <w:sz w:val="28"/>
          <w:szCs w:val="28"/>
        </w:rPr>
        <w:t>NOM :</w:t>
      </w:r>
    </w:p>
    <w:p w:rsidR="00D85E32" w:rsidRDefault="00D85E32" w:rsidP="00D85E32">
      <w:pPr>
        <w:pBdr>
          <w:top w:val="single" w:sz="4" w:space="1" w:color="auto"/>
          <w:left w:val="single" w:sz="4" w:space="4" w:color="auto"/>
          <w:bottom w:val="single" w:sz="4" w:space="1" w:color="auto"/>
          <w:right w:val="single" w:sz="4" w:space="4" w:color="auto"/>
        </w:pBdr>
        <w:rPr>
          <w:sz w:val="28"/>
          <w:szCs w:val="28"/>
        </w:rPr>
      </w:pPr>
      <w:r>
        <w:rPr>
          <w:sz w:val="28"/>
          <w:szCs w:val="28"/>
        </w:rPr>
        <w:t>Prénom :</w:t>
      </w:r>
    </w:p>
    <w:p w:rsidR="00D85E32" w:rsidRDefault="00D85E32">
      <w:pPr>
        <w:rPr>
          <w:sz w:val="28"/>
          <w:szCs w:val="28"/>
        </w:rPr>
      </w:pPr>
    </w:p>
    <w:p w:rsidR="00D85E32" w:rsidRDefault="00D85E32">
      <w:pPr>
        <w:rPr>
          <w:sz w:val="28"/>
          <w:szCs w:val="28"/>
        </w:rPr>
      </w:pPr>
    </w:p>
    <w:p w:rsidR="00D85E32" w:rsidRDefault="00D85E32">
      <w:pPr>
        <w:rPr>
          <w:sz w:val="28"/>
          <w:szCs w:val="28"/>
        </w:rPr>
      </w:pPr>
    </w:p>
    <w:p w:rsidR="00D85E32" w:rsidRDefault="00D85E32">
      <w:pPr>
        <w:rPr>
          <w:b/>
          <w:sz w:val="28"/>
          <w:szCs w:val="28"/>
        </w:rPr>
      </w:pPr>
      <w:r>
        <w:rPr>
          <w:sz w:val="28"/>
          <w:szCs w:val="28"/>
        </w:rPr>
        <w:t xml:space="preserve">                                         </w:t>
      </w:r>
      <w:r w:rsidR="00A03E7A">
        <w:rPr>
          <w:sz w:val="28"/>
          <w:szCs w:val="28"/>
        </w:rPr>
        <w:t xml:space="preserve">      </w:t>
      </w:r>
      <w:r>
        <w:rPr>
          <w:sz w:val="28"/>
          <w:szCs w:val="28"/>
        </w:rPr>
        <w:t xml:space="preserve"> </w:t>
      </w:r>
      <w:r>
        <w:rPr>
          <w:b/>
          <w:sz w:val="28"/>
          <w:szCs w:val="28"/>
        </w:rPr>
        <w:t>CONSIGNES</w:t>
      </w:r>
    </w:p>
    <w:p w:rsidR="00D85E32" w:rsidRDefault="00D85E32">
      <w:pPr>
        <w:rPr>
          <w:b/>
          <w:sz w:val="28"/>
          <w:szCs w:val="28"/>
        </w:rPr>
      </w:pPr>
      <w:r>
        <w:rPr>
          <w:b/>
          <w:sz w:val="28"/>
          <w:szCs w:val="28"/>
        </w:rPr>
        <w:t>Toutes les réponses seront numérotées et rédigées sur la copie.</w:t>
      </w:r>
    </w:p>
    <w:p w:rsidR="00D85E32" w:rsidRDefault="00D85E32">
      <w:pPr>
        <w:rPr>
          <w:b/>
          <w:sz w:val="28"/>
          <w:szCs w:val="28"/>
        </w:rPr>
      </w:pPr>
    </w:p>
    <w:p w:rsidR="00D85E32" w:rsidRDefault="00D85E32">
      <w:pPr>
        <w:rPr>
          <w:b/>
          <w:sz w:val="28"/>
          <w:szCs w:val="28"/>
        </w:rPr>
      </w:pPr>
      <w:r>
        <w:rPr>
          <w:b/>
          <w:sz w:val="28"/>
          <w:szCs w:val="28"/>
        </w:rPr>
        <w:t xml:space="preserve">                                       </w:t>
      </w:r>
      <w:r w:rsidR="00A03E7A">
        <w:rPr>
          <w:b/>
          <w:sz w:val="28"/>
          <w:szCs w:val="28"/>
        </w:rPr>
        <w:t xml:space="preserve">  </w:t>
      </w:r>
      <w:r>
        <w:rPr>
          <w:b/>
          <w:sz w:val="28"/>
          <w:szCs w:val="28"/>
        </w:rPr>
        <w:t xml:space="preserve">  MATERIEL AUTORISE :</w:t>
      </w:r>
    </w:p>
    <w:p w:rsidR="00D85E32" w:rsidRDefault="00D85E32">
      <w:pPr>
        <w:rPr>
          <w:b/>
          <w:sz w:val="28"/>
          <w:szCs w:val="28"/>
        </w:rPr>
      </w:pPr>
      <w:r>
        <w:rPr>
          <w:b/>
          <w:sz w:val="28"/>
          <w:szCs w:val="28"/>
        </w:rPr>
        <w:t>Calculatrice autonome sans imprimante selon la réglementation en vigueur.</w:t>
      </w:r>
    </w:p>
    <w:p w:rsidR="00070C35" w:rsidRDefault="00070C35">
      <w:pPr>
        <w:rPr>
          <w:b/>
          <w:sz w:val="28"/>
          <w:szCs w:val="28"/>
        </w:rPr>
      </w:pPr>
    </w:p>
    <w:p w:rsidR="00070C35" w:rsidRDefault="00070C35">
      <w:pPr>
        <w:rPr>
          <w:b/>
          <w:sz w:val="28"/>
          <w:szCs w:val="28"/>
        </w:rPr>
      </w:pPr>
    </w:p>
    <w:p w:rsidR="00070C35" w:rsidRDefault="00070C35">
      <w:pPr>
        <w:rPr>
          <w:b/>
          <w:sz w:val="28"/>
          <w:szCs w:val="28"/>
        </w:rPr>
      </w:pPr>
    </w:p>
    <w:p w:rsidR="00070C35" w:rsidRDefault="004E69F2" w:rsidP="004E69F2">
      <w:pPr>
        <w:pBdr>
          <w:top w:val="single" w:sz="4" w:space="1" w:color="auto"/>
          <w:left w:val="single" w:sz="4" w:space="4" w:color="auto"/>
          <w:bottom w:val="single" w:sz="4" w:space="1" w:color="auto"/>
          <w:right w:val="single" w:sz="4" w:space="4" w:color="auto"/>
        </w:pBdr>
        <w:rPr>
          <w:b/>
          <w:sz w:val="28"/>
          <w:szCs w:val="28"/>
        </w:rPr>
      </w:pPr>
      <w:r>
        <w:rPr>
          <w:b/>
          <w:sz w:val="28"/>
          <w:szCs w:val="28"/>
        </w:rPr>
        <w:t>Lycée Les Portes de Chartreuse           Voreppe             Académie de GRENOBLE</w:t>
      </w:r>
    </w:p>
    <w:p w:rsidR="00070C35" w:rsidRDefault="00070C35">
      <w:pPr>
        <w:rPr>
          <w:b/>
          <w:sz w:val="28"/>
          <w:szCs w:val="28"/>
        </w:rPr>
      </w:pPr>
    </w:p>
    <w:p w:rsidR="00070C35" w:rsidRDefault="00070C35">
      <w:pPr>
        <w:rPr>
          <w:b/>
          <w:sz w:val="28"/>
          <w:szCs w:val="28"/>
        </w:rPr>
      </w:pPr>
      <w:r>
        <w:rPr>
          <w:b/>
          <w:sz w:val="28"/>
          <w:szCs w:val="28"/>
        </w:rPr>
        <w:lastRenderedPageBreak/>
        <w:t xml:space="preserve">                                                     BAREME</w:t>
      </w:r>
    </w:p>
    <w:p w:rsidR="004E69F2" w:rsidRDefault="004E69F2">
      <w:pPr>
        <w:rPr>
          <w:b/>
          <w:sz w:val="28"/>
          <w:szCs w:val="28"/>
        </w:rPr>
      </w:pPr>
    </w:p>
    <w:tbl>
      <w:tblPr>
        <w:tblStyle w:val="Grilledutableau"/>
        <w:tblW w:w="0" w:type="auto"/>
        <w:tblLook w:val="04A0" w:firstRow="1" w:lastRow="0" w:firstColumn="1" w:lastColumn="0" w:noHBand="0" w:noVBand="1"/>
      </w:tblPr>
      <w:tblGrid>
        <w:gridCol w:w="6062"/>
        <w:gridCol w:w="1559"/>
        <w:gridCol w:w="1591"/>
      </w:tblGrid>
      <w:tr w:rsidR="004E69F2" w:rsidTr="004E69F2">
        <w:tc>
          <w:tcPr>
            <w:tcW w:w="6062" w:type="dxa"/>
          </w:tcPr>
          <w:p w:rsidR="004E69F2" w:rsidRDefault="004E69F2">
            <w:pPr>
              <w:rPr>
                <w:b/>
                <w:sz w:val="28"/>
                <w:szCs w:val="28"/>
              </w:rPr>
            </w:pPr>
            <w:r>
              <w:rPr>
                <w:b/>
                <w:sz w:val="28"/>
                <w:szCs w:val="28"/>
              </w:rPr>
              <w:t>Dossier 1 : Contrat de franchise</w:t>
            </w:r>
          </w:p>
        </w:tc>
        <w:tc>
          <w:tcPr>
            <w:tcW w:w="1559" w:type="dxa"/>
          </w:tcPr>
          <w:p w:rsidR="004E69F2" w:rsidRDefault="00C05CF3">
            <w:pPr>
              <w:rPr>
                <w:b/>
                <w:sz w:val="28"/>
                <w:szCs w:val="28"/>
              </w:rPr>
            </w:pPr>
            <w:r>
              <w:rPr>
                <w:b/>
                <w:sz w:val="28"/>
                <w:szCs w:val="28"/>
              </w:rPr>
              <w:t xml:space="preserve">     8 Points</w:t>
            </w:r>
          </w:p>
        </w:tc>
        <w:tc>
          <w:tcPr>
            <w:tcW w:w="1591" w:type="dxa"/>
          </w:tcPr>
          <w:p w:rsidR="004E69F2" w:rsidRDefault="004E69F2">
            <w:pPr>
              <w:rPr>
                <w:b/>
                <w:sz w:val="28"/>
                <w:szCs w:val="28"/>
              </w:rPr>
            </w:pPr>
          </w:p>
        </w:tc>
      </w:tr>
      <w:tr w:rsidR="004E69F2" w:rsidTr="004E69F2">
        <w:tc>
          <w:tcPr>
            <w:tcW w:w="6062" w:type="dxa"/>
          </w:tcPr>
          <w:p w:rsidR="004E69F2" w:rsidRDefault="0040014D">
            <w:pPr>
              <w:rPr>
                <w:b/>
                <w:sz w:val="24"/>
                <w:szCs w:val="24"/>
              </w:rPr>
            </w:pPr>
            <w:r>
              <w:rPr>
                <w:b/>
                <w:sz w:val="24"/>
                <w:szCs w:val="24"/>
              </w:rPr>
              <w:t xml:space="preserve">                                                                                               </w:t>
            </w:r>
            <w:r w:rsidR="004E69F2">
              <w:rPr>
                <w:b/>
                <w:sz w:val="24"/>
                <w:szCs w:val="24"/>
              </w:rPr>
              <w:t>1.1</w:t>
            </w:r>
          </w:p>
          <w:p w:rsidR="0040014D" w:rsidRDefault="0040014D">
            <w:pPr>
              <w:rPr>
                <w:b/>
                <w:sz w:val="24"/>
                <w:szCs w:val="24"/>
              </w:rPr>
            </w:pPr>
          </w:p>
          <w:p w:rsidR="004E69F2" w:rsidRDefault="0040014D">
            <w:pPr>
              <w:rPr>
                <w:b/>
                <w:sz w:val="24"/>
                <w:szCs w:val="24"/>
              </w:rPr>
            </w:pPr>
            <w:r>
              <w:rPr>
                <w:b/>
                <w:sz w:val="24"/>
                <w:szCs w:val="24"/>
              </w:rPr>
              <w:t xml:space="preserve">                                                                                               </w:t>
            </w:r>
            <w:r w:rsidR="004E69F2">
              <w:rPr>
                <w:b/>
                <w:sz w:val="24"/>
                <w:szCs w:val="24"/>
              </w:rPr>
              <w:t>1.2</w:t>
            </w:r>
          </w:p>
          <w:p w:rsidR="0040014D" w:rsidRDefault="0040014D">
            <w:pPr>
              <w:rPr>
                <w:b/>
                <w:sz w:val="24"/>
                <w:szCs w:val="24"/>
              </w:rPr>
            </w:pPr>
          </w:p>
          <w:p w:rsidR="004E69F2" w:rsidRDefault="0040014D">
            <w:pPr>
              <w:rPr>
                <w:b/>
                <w:sz w:val="24"/>
                <w:szCs w:val="24"/>
              </w:rPr>
            </w:pPr>
            <w:r>
              <w:rPr>
                <w:b/>
                <w:sz w:val="24"/>
                <w:szCs w:val="24"/>
              </w:rPr>
              <w:t xml:space="preserve">                                                                                               </w:t>
            </w:r>
            <w:r w:rsidR="004E69F2">
              <w:rPr>
                <w:b/>
                <w:sz w:val="24"/>
                <w:szCs w:val="24"/>
              </w:rPr>
              <w:t>1.3</w:t>
            </w:r>
          </w:p>
          <w:p w:rsidR="0040014D" w:rsidRDefault="0040014D">
            <w:pPr>
              <w:rPr>
                <w:b/>
                <w:sz w:val="24"/>
                <w:szCs w:val="24"/>
              </w:rPr>
            </w:pPr>
          </w:p>
          <w:p w:rsidR="004E69F2" w:rsidRDefault="0040014D">
            <w:pPr>
              <w:rPr>
                <w:b/>
                <w:sz w:val="24"/>
                <w:szCs w:val="24"/>
              </w:rPr>
            </w:pPr>
            <w:r>
              <w:rPr>
                <w:b/>
                <w:sz w:val="24"/>
                <w:szCs w:val="24"/>
              </w:rPr>
              <w:t xml:space="preserve">                                                                                               </w:t>
            </w:r>
            <w:r w:rsidR="004E69F2">
              <w:rPr>
                <w:b/>
                <w:sz w:val="24"/>
                <w:szCs w:val="24"/>
              </w:rPr>
              <w:t>1.4</w:t>
            </w:r>
          </w:p>
          <w:p w:rsidR="0040014D" w:rsidRDefault="0040014D">
            <w:pPr>
              <w:rPr>
                <w:b/>
                <w:sz w:val="24"/>
                <w:szCs w:val="24"/>
              </w:rPr>
            </w:pPr>
          </w:p>
          <w:p w:rsidR="004E69F2" w:rsidRDefault="0040014D">
            <w:pPr>
              <w:rPr>
                <w:b/>
                <w:sz w:val="24"/>
                <w:szCs w:val="24"/>
              </w:rPr>
            </w:pPr>
            <w:r>
              <w:rPr>
                <w:b/>
                <w:sz w:val="24"/>
                <w:szCs w:val="24"/>
              </w:rPr>
              <w:t xml:space="preserve">                                                                                               </w:t>
            </w:r>
            <w:r w:rsidR="004E69F2">
              <w:rPr>
                <w:b/>
                <w:sz w:val="24"/>
                <w:szCs w:val="24"/>
              </w:rPr>
              <w:t>1.5</w:t>
            </w:r>
          </w:p>
          <w:p w:rsidR="0040014D" w:rsidRPr="004E69F2" w:rsidRDefault="0040014D">
            <w:pPr>
              <w:rPr>
                <w:b/>
                <w:sz w:val="24"/>
                <w:szCs w:val="24"/>
              </w:rPr>
            </w:pPr>
          </w:p>
        </w:tc>
        <w:tc>
          <w:tcPr>
            <w:tcW w:w="1559" w:type="dxa"/>
          </w:tcPr>
          <w:p w:rsidR="004E69F2" w:rsidRPr="00C05CF3" w:rsidRDefault="00C05CF3">
            <w:pPr>
              <w:rPr>
                <w:b/>
                <w:sz w:val="24"/>
                <w:szCs w:val="24"/>
              </w:rPr>
            </w:pPr>
            <w:r w:rsidRPr="00C05CF3">
              <w:rPr>
                <w:b/>
                <w:sz w:val="24"/>
                <w:szCs w:val="24"/>
              </w:rPr>
              <w:t>1</w:t>
            </w:r>
          </w:p>
          <w:p w:rsidR="00C05CF3" w:rsidRPr="00C05CF3" w:rsidRDefault="00C05CF3">
            <w:pPr>
              <w:rPr>
                <w:b/>
                <w:sz w:val="24"/>
                <w:szCs w:val="24"/>
              </w:rPr>
            </w:pPr>
          </w:p>
          <w:p w:rsidR="00C05CF3" w:rsidRPr="00C05CF3" w:rsidRDefault="00C05CF3">
            <w:pPr>
              <w:rPr>
                <w:b/>
                <w:sz w:val="24"/>
                <w:szCs w:val="24"/>
              </w:rPr>
            </w:pPr>
            <w:r w:rsidRPr="00C05CF3">
              <w:rPr>
                <w:b/>
                <w:sz w:val="24"/>
                <w:szCs w:val="24"/>
              </w:rPr>
              <w:t>2</w:t>
            </w:r>
          </w:p>
          <w:p w:rsidR="00C05CF3" w:rsidRPr="00C05CF3" w:rsidRDefault="00C05CF3">
            <w:pPr>
              <w:rPr>
                <w:b/>
                <w:sz w:val="24"/>
                <w:szCs w:val="24"/>
              </w:rPr>
            </w:pPr>
          </w:p>
          <w:p w:rsidR="00C05CF3" w:rsidRPr="00C05CF3" w:rsidRDefault="00C05CF3">
            <w:pPr>
              <w:rPr>
                <w:b/>
                <w:sz w:val="24"/>
                <w:szCs w:val="24"/>
              </w:rPr>
            </w:pPr>
            <w:r w:rsidRPr="00C05CF3">
              <w:rPr>
                <w:b/>
                <w:sz w:val="24"/>
                <w:szCs w:val="24"/>
              </w:rPr>
              <w:t>1</w:t>
            </w:r>
          </w:p>
          <w:p w:rsidR="00C05CF3" w:rsidRPr="00C05CF3" w:rsidRDefault="00C05CF3">
            <w:pPr>
              <w:rPr>
                <w:b/>
                <w:sz w:val="24"/>
                <w:szCs w:val="24"/>
              </w:rPr>
            </w:pPr>
          </w:p>
          <w:p w:rsidR="00C05CF3" w:rsidRPr="00C05CF3" w:rsidRDefault="00C05CF3">
            <w:pPr>
              <w:rPr>
                <w:b/>
                <w:sz w:val="24"/>
                <w:szCs w:val="24"/>
              </w:rPr>
            </w:pPr>
            <w:r w:rsidRPr="00C05CF3">
              <w:rPr>
                <w:b/>
                <w:sz w:val="24"/>
                <w:szCs w:val="24"/>
              </w:rPr>
              <w:t>2</w:t>
            </w:r>
          </w:p>
          <w:p w:rsidR="00C05CF3" w:rsidRDefault="00C05CF3">
            <w:pPr>
              <w:rPr>
                <w:b/>
                <w:sz w:val="24"/>
                <w:szCs w:val="24"/>
              </w:rPr>
            </w:pPr>
          </w:p>
          <w:p w:rsidR="00C05CF3" w:rsidRDefault="00C05CF3">
            <w:pPr>
              <w:rPr>
                <w:b/>
                <w:sz w:val="28"/>
                <w:szCs w:val="28"/>
              </w:rPr>
            </w:pPr>
            <w:r w:rsidRPr="00C05CF3">
              <w:rPr>
                <w:b/>
                <w:sz w:val="24"/>
                <w:szCs w:val="24"/>
              </w:rPr>
              <w:t>2</w:t>
            </w:r>
          </w:p>
        </w:tc>
        <w:tc>
          <w:tcPr>
            <w:tcW w:w="1591" w:type="dxa"/>
          </w:tcPr>
          <w:p w:rsidR="004E69F2" w:rsidRDefault="004E69F2">
            <w:pPr>
              <w:rPr>
                <w:b/>
                <w:sz w:val="28"/>
                <w:szCs w:val="28"/>
              </w:rPr>
            </w:pPr>
          </w:p>
        </w:tc>
      </w:tr>
      <w:tr w:rsidR="004E69F2" w:rsidTr="004E69F2">
        <w:tc>
          <w:tcPr>
            <w:tcW w:w="6062" w:type="dxa"/>
          </w:tcPr>
          <w:p w:rsidR="004E69F2" w:rsidRDefault="004E69F2">
            <w:pPr>
              <w:rPr>
                <w:b/>
                <w:sz w:val="28"/>
                <w:szCs w:val="28"/>
              </w:rPr>
            </w:pPr>
            <w:r>
              <w:rPr>
                <w:b/>
                <w:sz w:val="28"/>
                <w:szCs w:val="28"/>
              </w:rPr>
              <w:t>Dossier 2 : La Politique commerciale</w:t>
            </w:r>
          </w:p>
        </w:tc>
        <w:tc>
          <w:tcPr>
            <w:tcW w:w="1559" w:type="dxa"/>
          </w:tcPr>
          <w:p w:rsidR="004E69F2" w:rsidRDefault="00C05CF3">
            <w:pPr>
              <w:rPr>
                <w:b/>
                <w:sz w:val="28"/>
                <w:szCs w:val="28"/>
              </w:rPr>
            </w:pPr>
            <w:r>
              <w:rPr>
                <w:b/>
                <w:sz w:val="28"/>
                <w:szCs w:val="28"/>
              </w:rPr>
              <w:t xml:space="preserve">     8 Points</w:t>
            </w:r>
          </w:p>
        </w:tc>
        <w:tc>
          <w:tcPr>
            <w:tcW w:w="1591" w:type="dxa"/>
          </w:tcPr>
          <w:p w:rsidR="004E69F2" w:rsidRDefault="004E69F2">
            <w:pPr>
              <w:rPr>
                <w:b/>
                <w:sz w:val="28"/>
                <w:szCs w:val="28"/>
              </w:rPr>
            </w:pPr>
          </w:p>
        </w:tc>
      </w:tr>
      <w:tr w:rsidR="004E69F2" w:rsidTr="004E69F2">
        <w:tc>
          <w:tcPr>
            <w:tcW w:w="6062" w:type="dxa"/>
          </w:tcPr>
          <w:p w:rsidR="004E69F2" w:rsidRDefault="0040014D">
            <w:pPr>
              <w:rPr>
                <w:b/>
                <w:sz w:val="24"/>
                <w:szCs w:val="24"/>
              </w:rPr>
            </w:pPr>
            <w:r>
              <w:rPr>
                <w:b/>
                <w:sz w:val="24"/>
                <w:szCs w:val="24"/>
              </w:rPr>
              <w:t xml:space="preserve">                                                                                               </w:t>
            </w:r>
            <w:r w:rsidR="004E69F2" w:rsidRPr="004E69F2">
              <w:rPr>
                <w:b/>
                <w:sz w:val="24"/>
                <w:szCs w:val="24"/>
              </w:rPr>
              <w:t>2.1</w:t>
            </w:r>
          </w:p>
          <w:p w:rsidR="0040014D" w:rsidRPr="004E69F2" w:rsidRDefault="0040014D">
            <w:pPr>
              <w:rPr>
                <w:b/>
                <w:sz w:val="24"/>
                <w:szCs w:val="24"/>
              </w:rPr>
            </w:pPr>
          </w:p>
          <w:p w:rsidR="004E69F2" w:rsidRDefault="0040014D">
            <w:pPr>
              <w:rPr>
                <w:b/>
                <w:sz w:val="24"/>
                <w:szCs w:val="24"/>
              </w:rPr>
            </w:pPr>
            <w:r>
              <w:rPr>
                <w:b/>
                <w:sz w:val="24"/>
                <w:szCs w:val="24"/>
              </w:rPr>
              <w:t xml:space="preserve">                                                                                               </w:t>
            </w:r>
            <w:r w:rsidR="004E69F2" w:rsidRPr="004E69F2">
              <w:rPr>
                <w:b/>
                <w:sz w:val="24"/>
                <w:szCs w:val="24"/>
              </w:rPr>
              <w:t>2.2</w:t>
            </w:r>
          </w:p>
          <w:p w:rsidR="0040014D" w:rsidRPr="004E69F2" w:rsidRDefault="0040014D">
            <w:pPr>
              <w:rPr>
                <w:b/>
                <w:sz w:val="24"/>
                <w:szCs w:val="24"/>
              </w:rPr>
            </w:pPr>
          </w:p>
          <w:p w:rsidR="004E69F2" w:rsidRDefault="0040014D">
            <w:pPr>
              <w:rPr>
                <w:b/>
                <w:sz w:val="24"/>
                <w:szCs w:val="24"/>
              </w:rPr>
            </w:pPr>
            <w:r>
              <w:rPr>
                <w:b/>
                <w:sz w:val="24"/>
                <w:szCs w:val="24"/>
              </w:rPr>
              <w:t xml:space="preserve">                                                                                               </w:t>
            </w:r>
            <w:r w:rsidR="004E69F2" w:rsidRPr="004E69F2">
              <w:rPr>
                <w:b/>
                <w:sz w:val="24"/>
                <w:szCs w:val="24"/>
              </w:rPr>
              <w:t>2.3</w:t>
            </w:r>
          </w:p>
          <w:p w:rsidR="0040014D" w:rsidRPr="004E69F2" w:rsidRDefault="0040014D">
            <w:pPr>
              <w:rPr>
                <w:b/>
                <w:sz w:val="24"/>
                <w:szCs w:val="24"/>
              </w:rPr>
            </w:pPr>
          </w:p>
          <w:p w:rsidR="004E69F2" w:rsidRDefault="0040014D">
            <w:pPr>
              <w:rPr>
                <w:b/>
                <w:sz w:val="24"/>
                <w:szCs w:val="24"/>
              </w:rPr>
            </w:pPr>
            <w:r>
              <w:rPr>
                <w:b/>
                <w:sz w:val="24"/>
                <w:szCs w:val="24"/>
              </w:rPr>
              <w:t xml:space="preserve">                                                                                               </w:t>
            </w:r>
            <w:r w:rsidR="004E69F2" w:rsidRPr="004E69F2">
              <w:rPr>
                <w:b/>
                <w:sz w:val="24"/>
                <w:szCs w:val="24"/>
              </w:rPr>
              <w:t>2.4</w:t>
            </w:r>
          </w:p>
          <w:p w:rsidR="0040014D" w:rsidRDefault="0040014D">
            <w:pPr>
              <w:rPr>
                <w:b/>
                <w:sz w:val="28"/>
                <w:szCs w:val="28"/>
              </w:rPr>
            </w:pPr>
          </w:p>
        </w:tc>
        <w:tc>
          <w:tcPr>
            <w:tcW w:w="1559" w:type="dxa"/>
          </w:tcPr>
          <w:p w:rsidR="004E69F2" w:rsidRDefault="00C05CF3">
            <w:pPr>
              <w:rPr>
                <w:b/>
                <w:sz w:val="24"/>
                <w:szCs w:val="24"/>
              </w:rPr>
            </w:pPr>
            <w:r>
              <w:rPr>
                <w:b/>
                <w:sz w:val="24"/>
                <w:szCs w:val="24"/>
              </w:rPr>
              <w:t>1.5</w:t>
            </w:r>
          </w:p>
          <w:p w:rsidR="00C05CF3" w:rsidRDefault="00C05CF3">
            <w:pPr>
              <w:rPr>
                <w:b/>
                <w:sz w:val="24"/>
                <w:szCs w:val="24"/>
              </w:rPr>
            </w:pPr>
          </w:p>
          <w:p w:rsidR="00C05CF3" w:rsidRDefault="00C05CF3">
            <w:pPr>
              <w:rPr>
                <w:b/>
                <w:sz w:val="24"/>
                <w:szCs w:val="24"/>
              </w:rPr>
            </w:pPr>
            <w:r>
              <w:rPr>
                <w:b/>
                <w:sz w:val="24"/>
                <w:szCs w:val="24"/>
              </w:rPr>
              <w:t>2.5</w:t>
            </w:r>
          </w:p>
          <w:p w:rsidR="00C05CF3" w:rsidRDefault="00C05CF3">
            <w:pPr>
              <w:rPr>
                <w:b/>
                <w:sz w:val="24"/>
                <w:szCs w:val="24"/>
              </w:rPr>
            </w:pPr>
          </w:p>
          <w:p w:rsidR="00C05CF3" w:rsidRDefault="00C05CF3">
            <w:pPr>
              <w:rPr>
                <w:b/>
                <w:sz w:val="24"/>
                <w:szCs w:val="24"/>
              </w:rPr>
            </w:pPr>
            <w:r>
              <w:rPr>
                <w:b/>
                <w:sz w:val="24"/>
                <w:szCs w:val="24"/>
              </w:rPr>
              <w:t>2</w:t>
            </w:r>
          </w:p>
          <w:p w:rsidR="00C05CF3" w:rsidRDefault="00C05CF3">
            <w:pPr>
              <w:rPr>
                <w:b/>
                <w:sz w:val="24"/>
                <w:szCs w:val="24"/>
              </w:rPr>
            </w:pPr>
          </w:p>
          <w:p w:rsidR="00C05CF3" w:rsidRPr="00C05CF3" w:rsidRDefault="00C05CF3">
            <w:pPr>
              <w:rPr>
                <w:b/>
                <w:sz w:val="24"/>
                <w:szCs w:val="24"/>
              </w:rPr>
            </w:pPr>
            <w:r>
              <w:rPr>
                <w:b/>
                <w:sz w:val="24"/>
                <w:szCs w:val="24"/>
              </w:rPr>
              <w:t>2</w:t>
            </w:r>
          </w:p>
        </w:tc>
        <w:tc>
          <w:tcPr>
            <w:tcW w:w="1591" w:type="dxa"/>
          </w:tcPr>
          <w:p w:rsidR="004E69F2" w:rsidRDefault="004E69F2">
            <w:pPr>
              <w:rPr>
                <w:b/>
                <w:sz w:val="28"/>
                <w:szCs w:val="28"/>
              </w:rPr>
            </w:pPr>
          </w:p>
        </w:tc>
      </w:tr>
      <w:tr w:rsidR="004E69F2" w:rsidTr="004E69F2">
        <w:tc>
          <w:tcPr>
            <w:tcW w:w="6062" w:type="dxa"/>
          </w:tcPr>
          <w:p w:rsidR="004E69F2" w:rsidRDefault="004E69F2">
            <w:pPr>
              <w:rPr>
                <w:b/>
                <w:sz w:val="28"/>
                <w:szCs w:val="28"/>
              </w:rPr>
            </w:pPr>
            <w:r>
              <w:rPr>
                <w:b/>
                <w:sz w:val="28"/>
                <w:szCs w:val="28"/>
              </w:rPr>
              <w:t>Dossier 3 : La durée du travail et les congés payés</w:t>
            </w:r>
          </w:p>
        </w:tc>
        <w:tc>
          <w:tcPr>
            <w:tcW w:w="1559" w:type="dxa"/>
          </w:tcPr>
          <w:p w:rsidR="004E69F2" w:rsidRDefault="00C05CF3">
            <w:pPr>
              <w:rPr>
                <w:b/>
                <w:sz w:val="28"/>
                <w:szCs w:val="28"/>
              </w:rPr>
            </w:pPr>
            <w:r>
              <w:rPr>
                <w:b/>
                <w:sz w:val="28"/>
                <w:szCs w:val="28"/>
              </w:rPr>
              <w:t xml:space="preserve">      7 Points</w:t>
            </w:r>
          </w:p>
        </w:tc>
        <w:tc>
          <w:tcPr>
            <w:tcW w:w="1591" w:type="dxa"/>
          </w:tcPr>
          <w:p w:rsidR="004E69F2" w:rsidRDefault="004E69F2">
            <w:pPr>
              <w:rPr>
                <w:b/>
                <w:sz w:val="28"/>
                <w:szCs w:val="28"/>
              </w:rPr>
            </w:pPr>
          </w:p>
        </w:tc>
      </w:tr>
      <w:tr w:rsidR="004E69F2" w:rsidTr="004E69F2">
        <w:tc>
          <w:tcPr>
            <w:tcW w:w="6062" w:type="dxa"/>
          </w:tcPr>
          <w:p w:rsidR="004E69F2" w:rsidRDefault="0040014D">
            <w:pPr>
              <w:rPr>
                <w:b/>
                <w:sz w:val="24"/>
                <w:szCs w:val="24"/>
              </w:rPr>
            </w:pPr>
            <w:r>
              <w:rPr>
                <w:b/>
                <w:sz w:val="24"/>
                <w:szCs w:val="24"/>
              </w:rPr>
              <w:t xml:space="preserve">                                                                                                </w:t>
            </w:r>
            <w:r w:rsidR="004E69F2" w:rsidRPr="0040014D">
              <w:rPr>
                <w:b/>
                <w:sz w:val="24"/>
                <w:szCs w:val="24"/>
              </w:rPr>
              <w:t>3.1</w:t>
            </w:r>
          </w:p>
          <w:p w:rsidR="0040014D" w:rsidRPr="0040014D" w:rsidRDefault="0040014D">
            <w:pPr>
              <w:rPr>
                <w:b/>
                <w:sz w:val="24"/>
                <w:szCs w:val="24"/>
              </w:rPr>
            </w:pPr>
          </w:p>
          <w:p w:rsidR="004E69F2" w:rsidRDefault="0040014D">
            <w:pPr>
              <w:rPr>
                <w:b/>
                <w:sz w:val="24"/>
                <w:szCs w:val="24"/>
              </w:rPr>
            </w:pPr>
            <w:r>
              <w:rPr>
                <w:b/>
                <w:sz w:val="24"/>
                <w:szCs w:val="24"/>
              </w:rPr>
              <w:t xml:space="preserve">                                                                                                </w:t>
            </w:r>
            <w:r w:rsidR="004E69F2" w:rsidRPr="0040014D">
              <w:rPr>
                <w:b/>
                <w:sz w:val="24"/>
                <w:szCs w:val="24"/>
              </w:rPr>
              <w:t>3.2</w:t>
            </w:r>
          </w:p>
          <w:p w:rsidR="0040014D" w:rsidRDefault="0040014D">
            <w:pPr>
              <w:rPr>
                <w:b/>
                <w:sz w:val="28"/>
                <w:szCs w:val="28"/>
              </w:rPr>
            </w:pPr>
          </w:p>
        </w:tc>
        <w:tc>
          <w:tcPr>
            <w:tcW w:w="1559" w:type="dxa"/>
          </w:tcPr>
          <w:p w:rsidR="004E69F2" w:rsidRDefault="00C05CF3">
            <w:pPr>
              <w:rPr>
                <w:b/>
                <w:sz w:val="24"/>
                <w:szCs w:val="24"/>
              </w:rPr>
            </w:pPr>
            <w:r>
              <w:rPr>
                <w:b/>
                <w:sz w:val="24"/>
                <w:szCs w:val="24"/>
              </w:rPr>
              <w:t>3</w:t>
            </w:r>
          </w:p>
          <w:p w:rsidR="00C05CF3" w:rsidRDefault="00C05CF3">
            <w:pPr>
              <w:rPr>
                <w:b/>
                <w:sz w:val="24"/>
                <w:szCs w:val="24"/>
              </w:rPr>
            </w:pPr>
          </w:p>
          <w:p w:rsidR="00C05CF3" w:rsidRPr="00C05CF3" w:rsidRDefault="00C05CF3">
            <w:pPr>
              <w:rPr>
                <w:b/>
                <w:sz w:val="24"/>
                <w:szCs w:val="24"/>
              </w:rPr>
            </w:pPr>
            <w:r>
              <w:rPr>
                <w:b/>
                <w:sz w:val="24"/>
                <w:szCs w:val="24"/>
              </w:rPr>
              <w:t>4</w:t>
            </w:r>
          </w:p>
        </w:tc>
        <w:tc>
          <w:tcPr>
            <w:tcW w:w="1591" w:type="dxa"/>
          </w:tcPr>
          <w:p w:rsidR="004E69F2" w:rsidRDefault="004E69F2">
            <w:pPr>
              <w:rPr>
                <w:b/>
                <w:sz w:val="28"/>
                <w:szCs w:val="28"/>
              </w:rPr>
            </w:pPr>
          </w:p>
        </w:tc>
      </w:tr>
      <w:tr w:rsidR="004E69F2" w:rsidTr="004E69F2">
        <w:tc>
          <w:tcPr>
            <w:tcW w:w="6062" w:type="dxa"/>
          </w:tcPr>
          <w:p w:rsidR="004E69F2" w:rsidRDefault="004E69F2">
            <w:pPr>
              <w:rPr>
                <w:b/>
                <w:sz w:val="28"/>
                <w:szCs w:val="28"/>
              </w:rPr>
            </w:pPr>
            <w:r>
              <w:rPr>
                <w:b/>
                <w:sz w:val="28"/>
                <w:szCs w:val="28"/>
              </w:rPr>
              <w:t>Dossier 4 : Le droit à la formation</w:t>
            </w:r>
          </w:p>
        </w:tc>
        <w:tc>
          <w:tcPr>
            <w:tcW w:w="1559" w:type="dxa"/>
          </w:tcPr>
          <w:p w:rsidR="004E69F2" w:rsidRDefault="00C05CF3">
            <w:pPr>
              <w:rPr>
                <w:b/>
                <w:sz w:val="28"/>
                <w:szCs w:val="28"/>
              </w:rPr>
            </w:pPr>
            <w:r>
              <w:rPr>
                <w:b/>
                <w:sz w:val="28"/>
                <w:szCs w:val="28"/>
              </w:rPr>
              <w:t xml:space="preserve">     7 Points</w:t>
            </w:r>
          </w:p>
        </w:tc>
        <w:tc>
          <w:tcPr>
            <w:tcW w:w="1591" w:type="dxa"/>
          </w:tcPr>
          <w:p w:rsidR="004E69F2" w:rsidRDefault="004E69F2">
            <w:pPr>
              <w:rPr>
                <w:b/>
                <w:sz w:val="28"/>
                <w:szCs w:val="28"/>
              </w:rPr>
            </w:pPr>
          </w:p>
        </w:tc>
      </w:tr>
      <w:tr w:rsidR="004E69F2" w:rsidTr="004E69F2">
        <w:tc>
          <w:tcPr>
            <w:tcW w:w="6062" w:type="dxa"/>
          </w:tcPr>
          <w:p w:rsidR="0040014D" w:rsidRDefault="0040014D">
            <w:pPr>
              <w:rPr>
                <w:b/>
                <w:sz w:val="24"/>
                <w:szCs w:val="24"/>
              </w:rPr>
            </w:pPr>
            <w:r>
              <w:rPr>
                <w:b/>
                <w:sz w:val="24"/>
                <w:szCs w:val="24"/>
              </w:rPr>
              <w:t xml:space="preserve">                                                                                                 4.1</w:t>
            </w:r>
          </w:p>
          <w:p w:rsidR="0040014D" w:rsidRDefault="004E69F2">
            <w:pPr>
              <w:rPr>
                <w:b/>
                <w:sz w:val="24"/>
                <w:szCs w:val="24"/>
              </w:rPr>
            </w:pPr>
            <w:r w:rsidRPr="0040014D">
              <w:rPr>
                <w:b/>
                <w:sz w:val="24"/>
                <w:szCs w:val="24"/>
              </w:rPr>
              <w:br/>
            </w:r>
            <w:r w:rsidR="0040014D">
              <w:rPr>
                <w:b/>
                <w:sz w:val="24"/>
                <w:szCs w:val="24"/>
              </w:rPr>
              <w:t xml:space="preserve">                                                                                                 </w:t>
            </w:r>
            <w:r w:rsidRPr="0040014D">
              <w:rPr>
                <w:b/>
                <w:sz w:val="24"/>
                <w:szCs w:val="24"/>
              </w:rPr>
              <w:t>4.2</w:t>
            </w:r>
          </w:p>
          <w:p w:rsidR="0040014D" w:rsidRDefault="004E69F2">
            <w:pPr>
              <w:rPr>
                <w:b/>
                <w:sz w:val="24"/>
                <w:szCs w:val="24"/>
              </w:rPr>
            </w:pPr>
            <w:r w:rsidRPr="0040014D">
              <w:rPr>
                <w:b/>
                <w:sz w:val="24"/>
                <w:szCs w:val="24"/>
              </w:rPr>
              <w:br/>
            </w:r>
            <w:r w:rsidR="0040014D">
              <w:rPr>
                <w:b/>
                <w:sz w:val="24"/>
                <w:szCs w:val="24"/>
              </w:rPr>
              <w:t xml:space="preserve">                                                                                                 </w:t>
            </w:r>
            <w:r w:rsidRPr="0040014D">
              <w:rPr>
                <w:b/>
                <w:sz w:val="24"/>
                <w:szCs w:val="24"/>
              </w:rPr>
              <w:t>4.3</w:t>
            </w:r>
          </w:p>
          <w:p w:rsidR="0040014D" w:rsidRDefault="004E69F2">
            <w:pPr>
              <w:rPr>
                <w:b/>
                <w:sz w:val="24"/>
                <w:szCs w:val="24"/>
              </w:rPr>
            </w:pPr>
            <w:r w:rsidRPr="0040014D">
              <w:rPr>
                <w:b/>
                <w:sz w:val="24"/>
                <w:szCs w:val="24"/>
              </w:rPr>
              <w:br/>
            </w:r>
            <w:r w:rsidR="0040014D">
              <w:rPr>
                <w:b/>
                <w:sz w:val="24"/>
                <w:szCs w:val="24"/>
              </w:rPr>
              <w:t xml:space="preserve">                                                                                                 </w:t>
            </w:r>
            <w:r w:rsidRPr="0040014D">
              <w:rPr>
                <w:b/>
                <w:sz w:val="24"/>
                <w:szCs w:val="24"/>
              </w:rPr>
              <w:t>4.4</w:t>
            </w:r>
          </w:p>
          <w:p w:rsidR="004E69F2" w:rsidRDefault="004E69F2">
            <w:pPr>
              <w:rPr>
                <w:b/>
                <w:sz w:val="24"/>
                <w:szCs w:val="24"/>
              </w:rPr>
            </w:pPr>
            <w:r w:rsidRPr="0040014D">
              <w:rPr>
                <w:b/>
                <w:sz w:val="24"/>
                <w:szCs w:val="24"/>
              </w:rPr>
              <w:br/>
            </w:r>
            <w:r w:rsidR="0040014D">
              <w:rPr>
                <w:b/>
                <w:sz w:val="24"/>
                <w:szCs w:val="24"/>
              </w:rPr>
              <w:t xml:space="preserve">                                                                                                 </w:t>
            </w:r>
            <w:r w:rsidRPr="0040014D">
              <w:rPr>
                <w:b/>
                <w:sz w:val="24"/>
                <w:szCs w:val="24"/>
              </w:rPr>
              <w:t>4.5</w:t>
            </w:r>
          </w:p>
          <w:p w:rsidR="0040014D" w:rsidRPr="0040014D" w:rsidRDefault="0040014D">
            <w:pPr>
              <w:rPr>
                <w:b/>
                <w:sz w:val="24"/>
                <w:szCs w:val="24"/>
              </w:rPr>
            </w:pPr>
          </w:p>
        </w:tc>
        <w:tc>
          <w:tcPr>
            <w:tcW w:w="1559" w:type="dxa"/>
          </w:tcPr>
          <w:p w:rsidR="004E69F2" w:rsidRDefault="00C05CF3">
            <w:pPr>
              <w:rPr>
                <w:b/>
                <w:sz w:val="24"/>
                <w:szCs w:val="24"/>
              </w:rPr>
            </w:pPr>
            <w:r>
              <w:rPr>
                <w:b/>
                <w:sz w:val="24"/>
                <w:szCs w:val="24"/>
              </w:rPr>
              <w:t>0.5</w:t>
            </w:r>
          </w:p>
          <w:p w:rsidR="00C05CF3" w:rsidRDefault="00C05CF3">
            <w:pPr>
              <w:rPr>
                <w:b/>
                <w:sz w:val="24"/>
                <w:szCs w:val="24"/>
              </w:rPr>
            </w:pPr>
          </w:p>
          <w:p w:rsidR="00C05CF3" w:rsidRDefault="00C05CF3">
            <w:pPr>
              <w:rPr>
                <w:b/>
                <w:sz w:val="24"/>
                <w:szCs w:val="24"/>
              </w:rPr>
            </w:pPr>
            <w:r>
              <w:rPr>
                <w:b/>
                <w:sz w:val="24"/>
                <w:szCs w:val="24"/>
              </w:rPr>
              <w:t>0.5</w:t>
            </w:r>
          </w:p>
          <w:p w:rsidR="00C05CF3" w:rsidRDefault="00C05CF3">
            <w:pPr>
              <w:rPr>
                <w:b/>
                <w:sz w:val="24"/>
                <w:szCs w:val="24"/>
              </w:rPr>
            </w:pPr>
          </w:p>
          <w:p w:rsidR="00C05CF3" w:rsidRDefault="00C05CF3">
            <w:pPr>
              <w:rPr>
                <w:b/>
                <w:sz w:val="24"/>
                <w:szCs w:val="24"/>
              </w:rPr>
            </w:pPr>
            <w:r>
              <w:rPr>
                <w:b/>
                <w:sz w:val="24"/>
                <w:szCs w:val="24"/>
              </w:rPr>
              <w:t>1</w:t>
            </w:r>
          </w:p>
          <w:p w:rsidR="00C05CF3" w:rsidRDefault="00C05CF3">
            <w:pPr>
              <w:rPr>
                <w:b/>
                <w:sz w:val="24"/>
                <w:szCs w:val="24"/>
              </w:rPr>
            </w:pPr>
          </w:p>
          <w:p w:rsidR="00C05CF3" w:rsidRDefault="00C05CF3">
            <w:pPr>
              <w:rPr>
                <w:b/>
                <w:sz w:val="24"/>
                <w:szCs w:val="24"/>
              </w:rPr>
            </w:pPr>
            <w:r>
              <w:rPr>
                <w:b/>
                <w:sz w:val="24"/>
                <w:szCs w:val="24"/>
              </w:rPr>
              <w:t>3</w:t>
            </w:r>
          </w:p>
          <w:p w:rsidR="00C05CF3" w:rsidRDefault="00C05CF3">
            <w:pPr>
              <w:rPr>
                <w:b/>
                <w:sz w:val="24"/>
                <w:szCs w:val="24"/>
              </w:rPr>
            </w:pPr>
          </w:p>
          <w:p w:rsidR="00C05CF3" w:rsidRPr="00C05CF3" w:rsidRDefault="00C05CF3">
            <w:pPr>
              <w:rPr>
                <w:b/>
                <w:sz w:val="24"/>
                <w:szCs w:val="24"/>
              </w:rPr>
            </w:pPr>
            <w:r>
              <w:rPr>
                <w:b/>
                <w:sz w:val="24"/>
                <w:szCs w:val="24"/>
              </w:rPr>
              <w:t>2</w:t>
            </w:r>
          </w:p>
        </w:tc>
        <w:tc>
          <w:tcPr>
            <w:tcW w:w="1591" w:type="dxa"/>
          </w:tcPr>
          <w:p w:rsidR="004E69F2" w:rsidRDefault="004E69F2">
            <w:pPr>
              <w:rPr>
                <w:b/>
                <w:sz w:val="28"/>
                <w:szCs w:val="28"/>
              </w:rPr>
            </w:pPr>
          </w:p>
        </w:tc>
      </w:tr>
      <w:tr w:rsidR="004E69F2" w:rsidTr="004E69F2">
        <w:tc>
          <w:tcPr>
            <w:tcW w:w="6062" w:type="dxa"/>
          </w:tcPr>
          <w:p w:rsidR="004E69F2" w:rsidRDefault="004E69F2">
            <w:pPr>
              <w:rPr>
                <w:b/>
                <w:sz w:val="28"/>
                <w:szCs w:val="28"/>
              </w:rPr>
            </w:pPr>
            <w:r>
              <w:rPr>
                <w:b/>
                <w:sz w:val="28"/>
                <w:szCs w:val="28"/>
              </w:rPr>
              <w:t xml:space="preserve">                                                           </w:t>
            </w:r>
            <w:r w:rsidR="00C05CF3">
              <w:rPr>
                <w:b/>
                <w:sz w:val="28"/>
                <w:szCs w:val="28"/>
              </w:rPr>
              <w:t xml:space="preserve">       </w:t>
            </w:r>
            <w:r>
              <w:rPr>
                <w:b/>
                <w:sz w:val="28"/>
                <w:szCs w:val="28"/>
              </w:rPr>
              <w:t>TOTAL</w:t>
            </w:r>
          </w:p>
          <w:p w:rsidR="004E69F2" w:rsidRDefault="004E69F2">
            <w:pPr>
              <w:rPr>
                <w:b/>
                <w:sz w:val="28"/>
                <w:szCs w:val="28"/>
              </w:rPr>
            </w:pPr>
          </w:p>
          <w:p w:rsidR="004E69F2" w:rsidRDefault="004E69F2">
            <w:pPr>
              <w:rPr>
                <w:b/>
                <w:sz w:val="28"/>
                <w:szCs w:val="28"/>
              </w:rPr>
            </w:pPr>
            <w:r>
              <w:rPr>
                <w:b/>
                <w:sz w:val="28"/>
                <w:szCs w:val="28"/>
              </w:rPr>
              <w:t xml:space="preserve">                                                            </w:t>
            </w:r>
            <w:r w:rsidR="00C05CF3">
              <w:rPr>
                <w:b/>
                <w:sz w:val="28"/>
                <w:szCs w:val="28"/>
              </w:rPr>
              <w:t xml:space="preserve">       </w:t>
            </w:r>
            <w:r>
              <w:rPr>
                <w:b/>
                <w:sz w:val="28"/>
                <w:szCs w:val="28"/>
              </w:rPr>
              <w:t>TOTAL</w:t>
            </w:r>
          </w:p>
          <w:p w:rsidR="004E69F2" w:rsidRDefault="004E69F2">
            <w:pPr>
              <w:rPr>
                <w:b/>
                <w:sz w:val="28"/>
                <w:szCs w:val="28"/>
              </w:rPr>
            </w:pPr>
          </w:p>
        </w:tc>
        <w:tc>
          <w:tcPr>
            <w:tcW w:w="1559" w:type="dxa"/>
          </w:tcPr>
          <w:p w:rsidR="004E69F2" w:rsidRDefault="004E69F2">
            <w:pPr>
              <w:rPr>
                <w:b/>
                <w:sz w:val="28"/>
                <w:szCs w:val="28"/>
              </w:rPr>
            </w:pPr>
            <w:r>
              <w:rPr>
                <w:b/>
                <w:sz w:val="28"/>
                <w:szCs w:val="28"/>
              </w:rPr>
              <w:t>30</w:t>
            </w:r>
            <w:r w:rsidR="00C05CF3">
              <w:rPr>
                <w:b/>
                <w:sz w:val="28"/>
                <w:szCs w:val="28"/>
              </w:rPr>
              <w:t xml:space="preserve"> Points</w:t>
            </w:r>
          </w:p>
          <w:p w:rsidR="004E69F2" w:rsidRDefault="004E69F2">
            <w:pPr>
              <w:rPr>
                <w:b/>
                <w:sz w:val="28"/>
                <w:szCs w:val="28"/>
              </w:rPr>
            </w:pPr>
          </w:p>
          <w:p w:rsidR="004E69F2" w:rsidRDefault="004E69F2">
            <w:pPr>
              <w:rPr>
                <w:b/>
                <w:sz w:val="28"/>
                <w:szCs w:val="28"/>
              </w:rPr>
            </w:pPr>
            <w:r>
              <w:rPr>
                <w:b/>
                <w:sz w:val="28"/>
                <w:szCs w:val="28"/>
              </w:rPr>
              <w:t>15</w:t>
            </w:r>
            <w:r w:rsidR="00C05CF3">
              <w:rPr>
                <w:b/>
                <w:sz w:val="28"/>
                <w:szCs w:val="28"/>
              </w:rPr>
              <w:t xml:space="preserve"> Points</w:t>
            </w:r>
          </w:p>
        </w:tc>
        <w:tc>
          <w:tcPr>
            <w:tcW w:w="1591" w:type="dxa"/>
          </w:tcPr>
          <w:p w:rsidR="004E69F2" w:rsidRDefault="004E69F2">
            <w:pPr>
              <w:rPr>
                <w:b/>
                <w:sz w:val="28"/>
                <w:szCs w:val="28"/>
              </w:rPr>
            </w:pPr>
          </w:p>
        </w:tc>
      </w:tr>
    </w:tbl>
    <w:p w:rsidR="00070C35" w:rsidRDefault="00070C35">
      <w:pPr>
        <w:rPr>
          <w:b/>
          <w:sz w:val="28"/>
          <w:szCs w:val="28"/>
        </w:rPr>
      </w:pPr>
    </w:p>
    <w:p w:rsidR="00D85E32" w:rsidRDefault="00F21CA1">
      <w:pPr>
        <w:rPr>
          <w:b/>
          <w:sz w:val="28"/>
          <w:szCs w:val="28"/>
        </w:rPr>
      </w:pPr>
      <w:r>
        <w:rPr>
          <w:b/>
          <w:noProof/>
          <w:sz w:val="28"/>
          <w:szCs w:val="28"/>
          <w:lang w:eastAsia="fr-FR"/>
        </w:rPr>
        <w:lastRenderedPageBreak/>
        <mc:AlternateContent>
          <mc:Choice Requires="wps">
            <w:drawing>
              <wp:anchor distT="0" distB="0" distL="114300" distR="114300" simplePos="0" relativeHeight="251658240" behindDoc="1" locked="0" layoutInCell="1" allowOverlap="1">
                <wp:simplePos x="0" y="0"/>
                <wp:positionH relativeFrom="column">
                  <wp:posOffset>2148205</wp:posOffset>
                </wp:positionH>
                <wp:positionV relativeFrom="paragraph">
                  <wp:posOffset>2538730</wp:posOffset>
                </wp:positionV>
                <wp:extent cx="3886200" cy="3295650"/>
                <wp:effectExtent l="19050" t="9525" r="190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295650"/>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64D2B" id="_x0000_t111" coordsize="21600,21600" o:spt="111" path="m4321,l21600,,17204,21600,,21600xe">
                <v:stroke joinstyle="miter"/>
                <v:path gradientshapeok="t" o:connecttype="custom" o:connectlocs="12961,0;10800,0;2161,10800;8602,21600;10800,21600;19402,10800" textboxrect="4321,0,17204,21600"/>
              </v:shapetype>
              <v:shape id="AutoShape 2" o:spid="_x0000_s1026" type="#_x0000_t111" style="position:absolute;margin-left:169.15pt;margin-top:199.9pt;width:306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"/>
            </w:pict>
          </mc:Fallback>
        </mc:AlternateContent>
      </w:r>
      <w:r w:rsidR="00A8672E">
        <w:rPr>
          <w:b/>
          <w:noProof/>
          <w:sz w:val="28"/>
          <w:szCs w:val="28"/>
          <w:lang w:eastAsia="fr-FR"/>
        </w:rPr>
        <w:drawing>
          <wp:inline distT="0" distB="0" distL="0" distR="0">
            <wp:extent cx="2933700" cy="2933700"/>
            <wp:effectExtent l="19050" t="0" r="0" b="0"/>
            <wp:docPr id="2" name="Image 2" descr="c:\Users\Franceline\Downloads\9995157-chef-patissier-sourire-tenant-enorme-gat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line\Downloads\9995157-chef-patissier-sourire-tenant-enorme-gateau.jpg"/>
                    <pic:cNvPicPr>
                      <a:picLocks noChangeAspect="1" noChangeArrowheads="1"/>
                    </pic:cNvPicPr>
                  </pic:nvPicPr>
                  <pic:blipFill>
                    <a:blip r:embed="rId8" cstate="print"/>
                    <a:srcRect/>
                    <a:stretch>
                      <a:fillRect/>
                    </a:stretch>
                  </pic:blipFill>
                  <pic:spPr bwMode="auto">
                    <a:xfrm>
                      <a:off x="0" y="0"/>
                      <a:ext cx="2933700" cy="2933700"/>
                    </a:xfrm>
                    <a:prstGeom prst="rect">
                      <a:avLst/>
                    </a:prstGeom>
                    <a:noFill/>
                    <a:ln w="9525">
                      <a:noFill/>
                      <a:miter lim="800000"/>
                      <a:headEnd/>
                      <a:tailEnd/>
                    </a:ln>
                  </pic:spPr>
                </pic:pic>
              </a:graphicData>
            </a:graphic>
          </wp:inline>
        </w:drawing>
      </w:r>
      <w:r w:rsidR="00E278FC">
        <w:rPr>
          <w:b/>
          <w:sz w:val="28"/>
          <w:szCs w:val="28"/>
        </w:rPr>
        <w:t xml:space="preserve">      </w:t>
      </w:r>
      <w:r w:rsidR="00DB2AC3">
        <w:rPr>
          <w:b/>
          <w:sz w:val="28"/>
          <w:szCs w:val="28"/>
        </w:rPr>
        <w:t>DELICES  ET  GOURMANDISES</w:t>
      </w:r>
    </w:p>
    <w:p w:rsidR="00DB2AC3" w:rsidRPr="00770598" w:rsidRDefault="00DB2AC3">
      <w:pPr>
        <w:rPr>
          <w:sz w:val="24"/>
          <w:szCs w:val="24"/>
        </w:rPr>
      </w:pPr>
      <w:r>
        <w:rPr>
          <w:b/>
          <w:sz w:val="28"/>
          <w:szCs w:val="28"/>
        </w:rPr>
        <w:t xml:space="preserve">                                                                                 </w:t>
      </w:r>
      <w:r w:rsidR="001404ED">
        <w:rPr>
          <w:b/>
          <w:sz w:val="28"/>
          <w:szCs w:val="28"/>
        </w:rPr>
        <w:t xml:space="preserve"> </w:t>
      </w:r>
      <w:r w:rsidRPr="00770598">
        <w:rPr>
          <w:sz w:val="24"/>
          <w:szCs w:val="24"/>
        </w:rPr>
        <w:t>Boulangerie- Pâtisserie</w:t>
      </w:r>
    </w:p>
    <w:p w:rsidR="00DB2AC3" w:rsidRPr="00770598" w:rsidRDefault="00DB2AC3">
      <w:pPr>
        <w:rPr>
          <w:sz w:val="24"/>
          <w:szCs w:val="24"/>
        </w:rPr>
      </w:pPr>
      <w:r w:rsidRPr="00770598">
        <w:rPr>
          <w:sz w:val="24"/>
          <w:szCs w:val="24"/>
        </w:rPr>
        <w:t xml:space="preserve">                                                                                          </w:t>
      </w:r>
      <w:r w:rsidR="001404ED">
        <w:rPr>
          <w:sz w:val="24"/>
          <w:szCs w:val="24"/>
        </w:rPr>
        <w:t xml:space="preserve"> </w:t>
      </w:r>
      <w:r w:rsidRPr="00770598">
        <w:rPr>
          <w:sz w:val="24"/>
          <w:szCs w:val="24"/>
        </w:rPr>
        <w:t xml:space="preserve">  54 Rue du Petit Saint Jean</w:t>
      </w:r>
    </w:p>
    <w:p w:rsidR="00DB2AC3" w:rsidRPr="00770598" w:rsidRDefault="00DB2AC3">
      <w:pPr>
        <w:rPr>
          <w:sz w:val="24"/>
          <w:szCs w:val="24"/>
        </w:rPr>
      </w:pPr>
      <w:r w:rsidRPr="00770598">
        <w:rPr>
          <w:sz w:val="24"/>
          <w:szCs w:val="24"/>
        </w:rPr>
        <w:t xml:space="preserve">                                                                                </w:t>
      </w:r>
      <w:r w:rsidR="00F86C16">
        <w:rPr>
          <w:sz w:val="24"/>
          <w:szCs w:val="24"/>
        </w:rPr>
        <w:t xml:space="preserve">               3</w:t>
      </w:r>
      <w:r w:rsidR="004929D2">
        <w:rPr>
          <w:sz w:val="24"/>
          <w:szCs w:val="24"/>
        </w:rPr>
        <w:t>026</w:t>
      </w:r>
      <w:r w:rsidR="00F86C16">
        <w:rPr>
          <w:sz w:val="24"/>
          <w:szCs w:val="24"/>
        </w:rPr>
        <w:t>0 QUISSAC</w:t>
      </w:r>
    </w:p>
    <w:p w:rsidR="00DB2AC3" w:rsidRPr="00770598" w:rsidRDefault="00DB2AC3">
      <w:pPr>
        <w:rPr>
          <w:sz w:val="24"/>
          <w:szCs w:val="24"/>
        </w:rPr>
      </w:pPr>
      <w:r w:rsidRPr="00770598">
        <w:rPr>
          <w:sz w:val="24"/>
          <w:szCs w:val="24"/>
        </w:rPr>
        <w:t xml:space="preserve">                                                                                    </w:t>
      </w:r>
      <w:r w:rsidR="00257421">
        <w:rPr>
          <w:sz w:val="24"/>
          <w:szCs w:val="24"/>
        </w:rPr>
        <w:t xml:space="preserve">  </w:t>
      </w:r>
      <w:r w:rsidRPr="00770598">
        <w:rPr>
          <w:sz w:val="24"/>
          <w:szCs w:val="24"/>
        </w:rPr>
        <w:t xml:space="preserve">   SARL au capital de 12 000 €</w:t>
      </w:r>
    </w:p>
    <w:p w:rsidR="00DB2AC3" w:rsidRPr="00770598" w:rsidRDefault="00DB2AC3">
      <w:pPr>
        <w:rPr>
          <w:sz w:val="24"/>
          <w:szCs w:val="24"/>
        </w:rPr>
      </w:pPr>
      <w:r w:rsidRPr="00770598">
        <w:rPr>
          <w:sz w:val="24"/>
          <w:szCs w:val="24"/>
        </w:rPr>
        <w:t xml:space="preserve">                                                                     </w:t>
      </w:r>
      <w:r w:rsidR="004929D2">
        <w:rPr>
          <w:sz w:val="24"/>
          <w:szCs w:val="24"/>
        </w:rPr>
        <w:t xml:space="preserve">            </w:t>
      </w:r>
      <w:r w:rsidR="00257421">
        <w:rPr>
          <w:sz w:val="24"/>
          <w:szCs w:val="24"/>
        </w:rPr>
        <w:t xml:space="preserve">    </w:t>
      </w:r>
      <w:r w:rsidR="004929D2">
        <w:rPr>
          <w:sz w:val="24"/>
          <w:szCs w:val="24"/>
        </w:rPr>
        <w:t xml:space="preserve">   RCS : NIMES</w:t>
      </w:r>
      <w:r w:rsidRPr="00770598">
        <w:rPr>
          <w:sz w:val="24"/>
          <w:szCs w:val="24"/>
        </w:rPr>
        <w:t xml:space="preserve">  B 987567435</w:t>
      </w:r>
    </w:p>
    <w:p w:rsidR="00DB2AC3" w:rsidRPr="00770598" w:rsidRDefault="00DB2AC3">
      <w:pPr>
        <w:rPr>
          <w:sz w:val="24"/>
          <w:szCs w:val="24"/>
        </w:rPr>
      </w:pPr>
      <w:r w:rsidRPr="00770598">
        <w:rPr>
          <w:sz w:val="24"/>
          <w:szCs w:val="24"/>
        </w:rPr>
        <w:t xml:space="preserve">                                                                                             Code NAF : 10 71 C</w:t>
      </w:r>
    </w:p>
    <w:p w:rsidR="00DB2AC3" w:rsidRPr="00770598" w:rsidRDefault="00DB2AC3">
      <w:pPr>
        <w:rPr>
          <w:sz w:val="24"/>
          <w:szCs w:val="24"/>
        </w:rPr>
      </w:pPr>
      <w:r w:rsidRPr="00770598">
        <w:rPr>
          <w:sz w:val="24"/>
          <w:szCs w:val="24"/>
        </w:rPr>
        <w:t xml:space="preserve">                                                                                                Tel 04 XXXXXXXX</w:t>
      </w:r>
    </w:p>
    <w:p w:rsidR="00DB2AC3" w:rsidRPr="00770598" w:rsidRDefault="00DB2AC3">
      <w:pPr>
        <w:rPr>
          <w:sz w:val="24"/>
          <w:szCs w:val="24"/>
        </w:rPr>
      </w:pPr>
      <w:r w:rsidRPr="00770598">
        <w:rPr>
          <w:sz w:val="24"/>
          <w:szCs w:val="24"/>
        </w:rPr>
        <w:t xml:space="preserve">                                                                                      </w:t>
      </w:r>
      <w:hyperlink r:id="rId9" w:history="1">
        <w:r w:rsidRPr="00770598">
          <w:rPr>
            <w:rStyle w:val="Lienhypertexte"/>
            <w:sz w:val="24"/>
            <w:szCs w:val="24"/>
          </w:rPr>
          <w:t>www.delicesetgourmandises.fr</w:t>
        </w:r>
      </w:hyperlink>
    </w:p>
    <w:p w:rsidR="00DB2AC3" w:rsidRPr="00DB2AC3" w:rsidRDefault="00DB2AC3">
      <w:pPr>
        <w:rPr>
          <w:sz w:val="24"/>
          <w:szCs w:val="24"/>
        </w:rPr>
      </w:pPr>
    </w:p>
    <w:p w:rsidR="00F86C16" w:rsidRDefault="00F86C16" w:rsidP="0047041B">
      <w:pPr>
        <w:pBdr>
          <w:top w:val="single" w:sz="4" w:space="1" w:color="auto"/>
          <w:left w:val="single" w:sz="4" w:space="4" w:color="auto"/>
          <w:bottom w:val="single" w:sz="4" w:space="1" w:color="auto"/>
          <w:right w:val="single" w:sz="4" w:space="4" w:color="auto"/>
        </w:pBdr>
        <w:rPr>
          <w:sz w:val="24"/>
          <w:szCs w:val="24"/>
        </w:rPr>
      </w:pPr>
      <w:r w:rsidRPr="00F86C16">
        <w:rPr>
          <w:sz w:val="24"/>
          <w:szCs w:val="24"/>
        </w:rPr>
        <w:t>Hugo VIGREUX, ouvrier pâtissier pendant 6 ans à M</w:t>
      </w:r>
      <w:r w:rsidR="00F401DA">
        <w:rPr>
          <w:sz w:val="24"/>
          <w:szCs w:val="24"/>
        </w:rPr>
        <w:t>ontpellier, a repris en Mai 2011</w:t>
      </w:r>
      <w:r w:rsidRPr="00F86C16">
        <w:rPr>
          <w:sz w:val="24"/>
          <w:szCs w:val="24"/>
        </w:rPr>
        <w:t xml:space="preserve"> une boulangerie pâtisserie à 40 kilomètres au nord de</w:t>
      </w:r>
      <w:r>
        <w:rPr>
          <w:sz w:val="24"/>
          <w:szCs w:val="24"/>
        </w:rPr>
        <w:t xml:space="preserve"> la ville dans les Cévennes gardoises à QUISSAC. </w:t>
      </w:r>
      <w:r w:rsidR="0047041B">
        <w:rPr>
          <w:sz w:val="24"/>
          <w:szCs w:val="24"/>
        </w:rPr>
        <w:t>(1200 habitants).</w:t>
      </w:r>
      <w:r>
        <w:rPr>
          <w:sz w:val="24"/>
          <w:szCs w:val="24"/>
        </w:rPr>
        <w:t>Il a pu investir dans cette entreprise car il s’est associé avec Sophie PONTET, boulangère.</w:t>
      </w:r>
      <w:r w:rsidR="0047041B">
        <w:rPr>
          <w:sz w:val="24"/>
          <w:szCs w:val="24"/>
        </w:rPr>
        <w:t xml:space="preserve"> Ces dernières années Hugo faisait des tournées dans les communes environnantes mais son véhicule devient obsolète et il hésite à le changer car cela représente un coût financier très important.</w:t>
      </w:r>
      <w:r w:rsidR="00812E81">
        <w:rPr>
          <w:sz w:val="24"/>
          <w:szCs w:val="24"/>
        </w:rPr>
        <w:t xml:space="preserve"> </w:t>
      </w:r>
    </w:p>
    <w:p w:rsidR="009E6E93" w:rsidRDefault="009E6E93" w:rsidP="0047041B">
      <w:pPr>
        <w:pBdr>
          <w:top w:val="single" w:sz="4" w:space="1" w:color="auto"/>
          <w:left w:val="single" w:sz="4" w:space="4" w:color="auto"/>
          <w:bottom w:val="single" w:sz="4" w:space="1" w:color="auto"/>
          <w:right w:val="single" w:sz="4" w:space="4" w:color="auto"/>
        </w:pBdr>
        <w:rPr>
          <w:sz w:val="24"/>
          <w:szCs w:val="24"/>
        </w:rPr>
      </w:pPr>
      <w:r>
        <w:rPr>
          <w:sz w:val="24"/>
          <w:szCs w:val="24"/>
        </w:rPr>
        <w:t xml:space="preserve">Cette région du Gard </w:t>
      </w:r>
      <w:r w:rsidR="006E3E03">
        <w:rPr>
          <w:sz w:val="24"/>
          <w:szCs w:val="24"/>
        </w:rPr>
        <w:t>est riche</w:t>
      </w:r>
      <w:r>
        <w:rPr>
          <w:sz w:val="24"/>
          <w:szCs w:val="24"/>
        </w:rPr>
        <w:t xml:space="preserve"> de nombreuses spécialités boulangères et pâtissières</w:t>
      </w:r>
      <w:r w:rsidR="006E3E03">
        <w:rPr>
          <w:sz w:val="24"/>
          <w:szCs w:val="24"/>
        </w:rPr>
        <w:t xml:space="preserve"> : </w:t>
      </w:r>
      <w:r>
        <w:rPr>
          <w:sz w:val="24"/>
          <w:szCs w:val="24"/>
        </w:rPr>
        <w:t>Le Croquignole d’Uzès, La Minerve, Le Croquant d</w:t>
      </w:r>
      <w:r w:rsidR="0036526D">
        <w:rPr>
          <w:sz w:val="24"/>
          <w:szCs w:val="24"/>
        </w:rPr>
        <w:t xml:space="preserve">e Nîmes La Fougasse aux fritons, les oreillettes </w:t>
      </w:r>
      <w:r>
        <w:rPr>
          <w:sz w:val="24"/>
          <w:szCs w:val="24"/>
        </w:rPr>
        <w:t>et divers produits à base de figues, de châtaignes et de réglisse.</w:t>
      </w:r>
    </w:p>
    <w:p w:rsidR="00F86C16" w:rsidRPr="006E3E03" w:rsidRDefault="00B93E08" w:rsidP="006E3E0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L’entreprise emploie </w:t>
      </w:r>
      <w:r w:rsidR="00F86C16">
        <w:rPr>
          <w:sz w:val="24"/>
          <w:szCs w:val="24"/>
        </w:rPr>
        <w:t xml:space="preserve"> 2 autres salariés</w:t>
      </w:r>
      <w:r w:rsidR="000129A1">
        <w:rPr>
          <w:sz w:val="24"/>
          <w:szCs w:val="24"/>
        </w:rPr>
        <w:t xml:space="preserve"> </w:t>
      </w:r>
      <w:r>
        <w:rPr>
          <w:sz w:val="24"/>
          <w:szCs w:val="24"/>
        </w:rPr>
        <w:t xml:space="preserve">aux laboratoires et 2 vendeuses </w:t>
      </w:r>
      <w:r w:rsidR="009E6E93">
        <w:rPr>
          <w:sz w:val="24"/>
          <w:szCs w:val="24"/>
        </w:rPr>
        <w:t>chacune</w:t>
      </w:r>
      <w:r>
        <w:rPr>
          <w:sz w:val="24"/>
          <w:szCs w:val="24"/>
        </w:rPr>
        <w:t xml:space="preserve"> à temps partiel </w:t>
      </w:r>
      <w:r w:rsidR="000129A1">
        <w:rPr>
          <w:sz w:val="24"/>
          <w:szCs w:val="24"/>
        </w:rPr>
        <w:t>et vous réalisez votre stage de bac</w:t>
      </w:r>
      <w:r w:rsidR="00200CBE">
        <w:rPr>
          <w:sz w:val="24"/>
          <w:szCs w:val="24"/>
        </w:rPr>
        <w:t>calauréat</w:t>
      </w:r>
      <w:r w:rsidR="000129A1">
        <w:rPr>
          <w:sz w:val="24"/>
          <w:szCs w:val="24"/>
        </w:rPr>
        <w:t xml:space="preserve"> professionnel dans cette entreprise.</w:t>
      </w:r>
    </w:p>
    <w:p w:rsidR="00F86C16" w:rsidRDefault="006C0E8C" w:rsidP="006C0E8C">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DOSSIER  1 : CONTRAT  DE  FRANCHISE</w:t>
      </w:r>
    </w:p>
    <w:p w:rsidR="00E71F1E" w:rsidRPr="00E71F1E" w:rsidRDefault="006C0E8C">
      <w:pPr>
        <w:rPr>
          <w:sz w:val="24"/>
          <w:szCs w:val="24"/>
        </w:rPr>
      </w:pPr>
      <w:r>
        <w:rPr>
          <w:sz w:val="24"/>
          <w:szCs w:val="24"/>
        </w:rPr>
        <w:t xml:space="preserve">Sophie et Hugo </w:t>
      </w:r>
      <w:r w:rsidR="00812E81">
        <w:rPr>
          <w:sz w:val="24"/>
          <w:szCs w:val="24"/>
        </w:rPr>
        <w:t xml:space="preserve">souhaitent changer le lieu de leur entreprise tout en restant dans le même village. Ils </w:t>
      </w:r>
      <w:r>
        <w:rPr>
          <w:sz w:val="24"/>
          <w:szCs w:val="24"/>
        </w:rPr>
        <w:t>ont été contactés par des meuniers qui leur ont proposé un contrat de franchise pour leur boulangerie-pâtisserie.</w:t>
      </w:r>
      <w:r w:rsidR="000129A1">
        <w:rPr>
          <w:sz w:val="24"/>
          <w:szCs w:val="24"/>
        </w:rPr>
        <w:t xml:space="preserve"> Ils vous demandent de leur présenter les avantages et les inconvénients de ce type de contrat et de répondre à quelques questions. Pour vous aider, ils vous demandent de lire </w:t>
      </w:r>
      <w:r w:rsidR="000129A1" w:rsidRPr="000129A1">
        <w:rPr>
          <w:b/>
          <w:sz w:val="24"/>
          <w:szCs w:val="24"/>
        </w:rPr>
        <w:t>le Document 1</w:t>
      </w:r>
      <w:r w:rsidR="000129A1">
        <w:rPr>
          <w:sz w:val="24"/>
          <w:szCs w:val="24"/>
        </w:rPr>
        <w:t xml:space="preserve"> de la Revue </w:t>
      </w:r>
      <w:r w:rsidR="000129A1" w:rsidRPr="000129A1">
        <w:rPr>
          <w:b/>
          <w:i/>
          <w:sz w:val="24"/>
          <w:szCs w:val="24"/>
        </w:rPr>
        <w:t>Comprendre, choisir.com</w:t>
      </w:r>
      <w:r w:rsidR="000129A1">
        <w:rPr>
          <w:sz w:val="24"/>
          <w:szCs w:val="24"/>
        </w:rPr>
        <w:t>.</w:t>
      </w:r>
    </w:p>
    <w:p w:rsidR="000129A1" w:rsidRDefault="00F21CA1">
      <w:pPr>
        <w:rPr>
          <w:sz w:val="24"/>
          <w:szCs w:val="24"/>
          <w:u w:val="single"/>
        </w:rPr>
      </w:pPr>
      <w:r>
        <w:rPr>
          <w:noProof/>
          <w:sz w:val="24"/>
          <w:szCs w:val="24"/>
          <w:u w:val="single"/>
          <w:lang w:eastAsia="fr-FR"/>
        </w:rPr>
        <mc:AlternateContent>
          <mc:Choice Requires="wps">
            <w:drawing>
              <wp:anchor distT="0" distB="0" distL="114300" distR="114300" simplePos="0" relativeHeight="251659264" behindDoc="1" locked="0" layoutInCell="1" allowOverlap="1">
                <wp:simplePos x="0" y="0"/>
                <wp:positionH relativeFrom="column">
                  <wp:posOffset>-194945</wp:posOffset>
                </wp:positionH>
                <wp:positionV relativeFrom="paragraph">
                  <wp:posOffset>241300</wp:posOffset>
                </wp:positionV>
                <wp:extent cx="6019800" cy="6600825"/>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600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61FF" id="Rectangle 3" o:spid="_x0000_s1026" style="position:absolute;margin-left:-15.35pt;margin-top:19pt;width:474pt;height:5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"/>
            </w:pict>
          </mc:Fallback>
        </mc:AlternateContent>
      </w:r>
      <w:r w:rsidR="000129A1">
        <w:rPr>
          <w:sz w:val="24"/>
          <w:szCs w:val="24"/>
          <w:u w:val="single"/>
        </w:rPr>
        <w:t>Document  1</w:t>
      </w:r>
    </w:p>
    <w:p w:rsidR="000129A1" w:rsidRDefault="000129A1" w:rsidP="00375ADC">
      <w:pPr>
        <w:rPr>
          <w:b/>
          <w:sz w:val="24"/>
          <w:szCs w:val="24"/>
        </w:rPr>
      </w:pPr>
      <w:r>
        <w:rPr>
          <w:b/>
          <w:sz w:val="24"/>
          <w:szCs w:val="24"/>
        </w:rPr>
        <w:t>Il existe plusieurs grands noms de la boulangerie pâtisserie en France.</w:t>
      </w:r>
    </w:p>
    <w:p w:rsidR="000129A1" w:rsidRDefault="000129A1" w:rsidP="00375ADC">
      <w:pPr>
        <w:rPr>
          <w:sz w:val="24"/>
          <w:szCs w:val="24"/>
        </w:rPr>
      </w:pPr>
      <w:r>
        <w:rPr>
          <w:b/>
          <w:sz w:val="24"/>
          <w:szCs w:val="24"/>
        </w:rPr>
        <w:t>Une franchise de boulangerie</w:t>
      </w:r>
      <w:r>
        <w:rPr>
          <w:sz w:val="24"/>
          <w:szCs w:val="24"/>
        </w:rPr>
        <w:t xml:space="preserve"> permet d’ouvrir une boulangerie en profitant de la notoriété de grands noms connus et reconnus. Ces marques appuieront votre développement non seulement en termes d’images mais aussi d’images.</w:t>
      </w:r>
    </w:p>
    <w:p w:rsidR="000129A1" w:rsidRDefault="000129A1" w:rsidP="00375ADC">
      <w:pPr>
        <w:rPr>
          <w:sz w:val="24"/>
          <w:szCs w:val="24"/>
        </w:rPr>
      </w:pPr>
      <w:r>
        <w:rPr>
          <w:sz w:val="24"/>
          <w:szCs w:val="24"/>
        </w:rPr>
        <w:t>La franchise de boulangerie permet au franchisé de gérer son fonds de commerce tout en bénéficiant de la réputation d’une marque.</w:t>
      </w:r>
    </w:p>
    <w:p w:rsidR="000129A1" w:rsidRDefault="000129A1" w:rsidP="00375ADC">
      <w:pPr>
        <w:rPr>
          <w:sz w:val="24"/>
          <w:szCs w:val="24"/>
        </w:rPr>
      </w:pPr>
      <w:r>
        <w:rPr>
          <w:b/>
          <w:sz w:val="24"/>
          <w:szCs w:val="24"/>
        </w:rPr>
        <w:t>Obligations du franchisé pour une franchise de boulangerie</w:t>
      </w:r>
    </w:p>
    <w:p w:rsidR="000129A1" w:rsidRDefault="000129A1" w:rsidP="00375ADC">
      <w:pPr>
        <w:rPr>
          <w:sz w:val="24"/>
          <w:szCs w:val="24"/>
        </w:rPr>
      </w:pPr>
      <w:r>
        <w:rPr>
          <w:sz w:val="24"/>
          <w:szCs w:val="24"/>
        </w:rPr>
        <w:t>Il doit assurer le financement du lancement de la boulangerie : droit d’entrée, apport personnel, aménagement, etc. …Il est aussi lié au franchiseur par d’autres obligations :</w:t>
      </w:r>
    </w:p>
    <w:p w:rsidR="000129A1" w:rsidRDefault="000129A1" w:rsidP="00375ADC">
      <w:pPr>
        <w:pStyle w:val="Paragraphedeliste"/>
        <w:numPr>
          <w:ilvl w:val="0"/>
          <w:numId w:val="1"/>
        </w:numPr>
        <w:rPr>
          <w:sz w:val="24"/>
          <w:szCs w:val="24"/>
        </w:rPr>
      </w:pPr>
      <w:r>
        <w:rPr>
          <w:sz w:val="24"/>
          <w:szCs w:val="24"/>
        </w:rPr>
        <w:t>Le respect de la politique commerciale de la marque</w:t>
      </w:r>
    </w:p>
    <w:p w:rsidR="000129A1" w:rsidRDefault="000129A1" w:rsidP="00375ADC">
      <w:pPr>
        <w:pStyle w:val="Paragraphedeliste"/>
        <w:numPr>
          <w:ilvl w:val="0"/>
          <w:numId w:val="1"/>
        </w:numPr>
        <w:rPr>
          <w:sz w:val="24"/>
          <w:szCs w:val="24"/>
        </w:rPr>
      </w:pPr>
      <w:r>
        <w:rPr>
          <w:sz w:val="24"/>
          <w:szCs w:val="24"/>
        </w:rPr>
        <w:t>Veiller au respect de l’image de marque et des intérêts du franchiseur</w:t>
      </w:r>
    </w:p>
    <w:p w:rsidR="00DC3F55" w:rsidRDefault="00DC3F55" w:rsidP="00375ADC">
      <w:pPr>
        <w:pStyle w:val="Paragraphedeliste"/>
        <w:numPr>
          <w:ilvl w:val="0"/>
          <w:numId w:val="1"/>
        </w:numPr>
        <w:rPr>
          <w:sz w:val="24"/>
          <w:szCs w:val="24"/>
        </w:rPr>
      </w:pPr>
      <w:r>
        <w:rPr>
          <w:sz w:val="24"/>
          <w:szCs w:val="24"/>
        </w:rPr>
        <w:t>S’approvisionner uniquement auprès des fournisseurs agrées ou du franchiseur lui-même.</w:t>
      </w:r>
    </w:p>
    <w:p w:rsidR="00DC3F55" w:rsidRDefault="00DC3F55" w:rsidP="00375ADC">
      <w:pPr>
        <w:rPr>
          <w:sz w:val="24"/>
          <w:szCs w:val="24"/>
        </w:rPr>
      </w:pPr>
      <w:r>
        <w:rPr>
          <w:sz w:val="24"/>
          <w:szCs w:val="24"/>
        </w:rPr>
        <w:t>La recherche du local peut se faire avec l’aide du franchiseur, il doit correspondre à l’image du réseau (implantation, charte géographique).</w:t>
      </w:r>
    </w:p>
    <w:p w:rsidR="00DC3F55" w:rsidRDefault="00DC3F55" w:rsidP="00375ADC">
      <w:pPr>
        <w:rPr>
          <w:b/>
          <w:sz w:val="24"/>
          <w:szCs w:val="24"/>
        </w:rPr>
      </w:pPr>
      <w:r>
        <w:rPr>
          <w:b/>
          <w:sz w:val="24"/>
          <w:szCs w:val="24"/>
        </w:rPr>
        <w:t>Obligations du franchiseur de boulangerie</w:t>
      </w:r>
    </w:p>
    <w:p w:rsidR="00DC3F55" w:rsidRDefault="00DC3F55" w:rsidP="00375ADC">
      <w:pPr>
        <w:rPr>
          <w:sz w:val="24"/>
          <w:szCs w:val="24"/>
        </w:rPr>
      </w:pPr>
      <w:r>
        <w:rPr>
          <w:sz w:val="24"/>
          <w:szCs w:val="24"/>
        </w:rPr>
        <w:t>De son côté, le propriétaire de la franchise de boulangerie doit soutenir le franchisé avant, pendant et après l’ouverture de la boulangerie :</w:t>
      </w:r>
    </w:p>
    <w:p w:rsidR="00DC3F55" w:rsidRDefault="00DC3F55" w:rsidP="00375ADC">
      <w:pPr>
        <w:pStyle w:val="Paragraphedeliste"/>
        <w:numPr>
          <w:ilvl w:val="0"/>
          <w:numId w:val="2"/>
        </w:numPr>
        <w:rPr>
          <w:sz w:val="24"/>
          <w:szCs w:val="24"/>
        </w:rPr>
      </w:pPr>
      <w:r>
        <w:rPr>
          <w:sz w:val="24"/>
          <w:szCs w:val="24"/>
        </w:rPr>
        <w:t>Former le franchisé</w:t>
      </w:r>
    </w:p>
    <w:p w:rsidR="00DC3F55" w:rsidRDefault="00DC3F55" w:rsidP="00375ADC">
      <w:pPr>
        <w:pStyle w:val="Paragraphedeliste"/>
        <w:numPr>
          <w:ilvl w:val="0"/>
          <w:numId w:val="2"/>
        </w:numPr>
        <w:rPr>
          <w:sz w:val="24"/>
          <w:szCs w:val="24"/>
        </w:rPr>
      </w:pPr>
      <w:r>
        <w:rPr>
          <w:sz w:val="24"/>
          <w:szCs w:val="24"/>
        </w:rPr>
        <w:t>Apporter son aide dans la recherche et l’aménagement du lieu de vente</w:t>
      </w:r>
      <w:r w:rsidR="00812E81">
        <w:rPr>
          <w:sz w:val="24"/>
          <w:szCs w:val="24"/>
        </w:rPr>
        <w:t xml:space="preserve"> et du laboratoire</w:t>
      </w:r>
    </w:p>
    <w:p w:rsidR="00812E81" w:rsidRDefault="00812E81" w:rsidP="00375ADC">
      <w:pPr>
        <w:pStyle w:val="Paragraphedeliste"/>
        <w:numPr>
          <w:ilvl w:val="0"/>
          <w:numId w:val="2"/>
        </w:numPr>
        <w:rPr>
          <w:sz w:val="24"/>
          <w:szCs w:val="24"/>
        </w:rPr>
      </w:pPr>
      <w:r>
        <w:rPr>
          <w:sz w:val="24"/>
          <w:szCs w:val="24"/>
        </w:rPr>
        <w:t>Le conseiller dans la préparation et la mise en place du dossier financier</w:t>
      </w:r>
    </w:p>
    <w:p w:rsidR="00812E81" w:rsidRPr="00EF5BAA" w:rsidRDefault="00812E81" w:rsidP="00375ADC">
      <w:pPr>
        <w:pStyle w:val="Paragraphedeliste"/>
        <w:numPr>
          <w:ilvl w:val="0"/>
          <w:numId w:val="2"/>
        </w:numPr>
        <w:rPr>
          <w:sz w:val="24"/>
          <w:szCs w:val="24"/>
        </w:rPr>
      </w:pPr>
      <w:r w:rsidRPr="00EF5BAA">
        <w:rPr>
          <w:sz w:val="24"/>
          <w:szCs w:val="24"/>
        </w:rPr>
        <w:t>L’aider à la vente</w:t>
      </w:r>
    </w:p>
    <w:p w:rsidR="00812E81" w:rsidRPr="00EF5BAA" w:rsidRDefault="00812E81" w:rsidP="00375ADC">
      <w:pPr>
        <w:pStyle w:val="Paragraphedeliste"/>
        <w:numPr>
          <w:ilvl w:val="0"/>
          <w:numId w:val="2"/>
        </w:numPr>
        <w:rPr>
          <w:sz w:val="24"/>
          <w:szCs w:val="24"/>
        </w:rPr>
      </w:pPr>
      <w:r w:rsidRPr="00EF5BAA">
        <w:rPr>
          <w:sz w:val="24"/>
          <w:szCs w:val="24"/>
        </w:rPr>
        <w:t>Approvisionner le marché</w:t>
      </w:r>
    </w:p>
    <w:p w:rsidR="00E71F1E" w:rsidRPr="00EF5BAA" w:rsidRDefault="00E71F1E" w:rsidP="00375ADC">
      <w:pPr>
        <w:rPr>
          <w:sz w:val="24"/>
          <w:szCs w:val="24"/>
        </w:rPr>
      </w:pPr>
    </w:p>
    <w:p w:rsidR="00E71F1E" w:rsidRPr="00EF5BAA" w:rsidRDefault="00F21CA1" w:rsidP="00E71F1E">
      <w:pPr>
        <w:rPr>
          <w:sz w:val="24"/>
          <w:szCs w:val="24"/>
        </w:rPr>
      </w:pPr>
      <w:r>
        <w:rPr>
          <w:b/>
          <w:noProof/>
          <w:sz w:val="24"/>
          <w:szCs w:val="24"/>
          <w:lang w:eastAsia="fr-FR"/>
        </w:rPr>
        <w:lastRenderedPageBreak/>
        <mc:AlternateContent>
          <mc:Choice Requires="wps">
            <w:drawing>
              <wp:anchor distT="0" distB="0" distL="114300" distR="114300" simplePos="0" relativeHeight="251660288" behindDoc="1" locked="0" layoutInCell="1" allowOverlap="1">
                <wp:simplePos x="0" y="0"/>
                <wp:positionH relativeFrom="column">
                  <wp:posOffset>-147320</wp:posOffset>
                </wp:positionH>
                <wp:positionV relativeFrom="paragraph">
                  <wp:posOffset>-90170</wp:posOffset>
                </wp:positionV>
                <wp:extent cx="6019800" cy="468630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68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373A" id="Rectangle 4" o:spid="_x0000_s1026" style="position:absolute;margin-left:-11.6pt;margin-top:-7.1pt;width:474pt;height:3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"/>
            </w:pict>
          </mc:Fallback>
        </mc:AlternateContent>
      </w:r>
      <w:r w:rsidR="00E71F1E" w:rsidRPr="00EF5BAA">
        <w:rPr>
          <w:b/>
          <w:sz w:val="24"/>
          <w:szCs w:val="24"/>
        </w:rPr>
        <w:t>Choisir parmi les franchises de boulangerie</w:t>
      </w:r>
    </w:p>
    <w:p w:rsidR="00E71F1E" w:rsidRPr="00EF5BAA" w:rsidRDefault="00E71F1E" w:rsidP="00E71F1E">
      <w:pPr>
        <w:rPr>
          <w:sz w:val="24"/>
          <w:szCs w:val="24"/>
        </w:rPr>
      </w:pPr>
      <w:r w:rsidRPr="00EF5BAA">
        <w:rPr>
          <w:sz w:val="24"/>
          <w:szCs w:val="24"/>
        </w:rPr>
        <w:t>Il existe plusieurs franchises de boulangeries en France et il est important de</w:t>
      </w:r>
      <w:r w:rsidR="000E44AD" w:rsidRPr="00EF5BAA">
        <w:rPr>
          <w:sz w:val="24"/>
          <w:szCs w:val="24"/>
        </w:rPr>
        <w:t xml:space="preserve"> déterminer des critères pour faire le tri et trouver la franchise idéale.</w:t>
      </w:r>
    </w:p>
    <w:p w:rsidR="000E44AD" w:rsidRPr="00EF5BAA" w:rsidRDefault="000E44AD" w:rsidP="00E71F1E">
      <w:pPr>
        <w:rPr>
          <w:sz w:val="24"/>
          <w:szCs w:val="24"/>
        </w:rPr>
      </w:pPr>
      <w:r w:rsidRPr="00EF5BAA">
        <w:rPr>
          <w:sz w:val="24"/>
          <w:szCs w:val="24"/>
        </w:rPr>
        <w:t>Commencez par faire une liste des franchises correspondant à ce que vous recherchez. Ensuite, triez les franchiseurs selon les points suivants :</w:t>
      </w:r>
    </w:p>
    <w:p w:rsidR="000E44AD" w:rsidRPr="00EF5BAA" w:rsidRDefault="000E44AD" w:rsidP="000E44AD">
      <w:pPr>
        <w:pStyle w:val="Paragraphedeliste"/>
        <w:numPr>
          <w:ilvl w:val="0"/>
          <w:numId w:val="3"/>
        </w:numPr>
        <w:rPr>
          <w:sz w:val="24"/>
          <w:szCs w:val="24"/>
        </w:rPr>
      </w:pPr>
      <w:r w:rsidRPr="00EF5BAA">
        <w:rPr>
          <w:sz w:val="24"/>
          <w:szCs w:val="24"/>
        </w:rPr>
        <w:t>Vos motivations et vos goûts</w:t>
      </w:r>
    </w:p>
    <w:p w:rsidR="000E44AD" w:rsidRPr="00EF5BAA" w:rsidRDefault="000E44AD" w:rsidP="000E44AD">
      <w:pPr>
        <w:pStyle w:val="Paragraphedeliste"/>
        <w:numPr>
          <w:ilvl w:val="0"/>
          <w:numId w:val="3"/>
        </w:numPr>
        <w:rPr>
          <w:sz w:val="24"/>
          <w:szCs w:val="24"/>
        </w:rPr>
      </w:pPr>
      <w:r w:rsidRPr="00EF5BAA">
        <w:rPr>
          <w:sz w:val="24"/>
          <w:szCs w:val="24"/>
        </w:rPr>
        <w:t>Le montant total des coûts d’investissement obligatoires (droit d’entrée, location ou achat du local, apport personnel)</w:t>
      </w:r>
    </w:p>
    <w:p w:rsidR="000E44AD" w:rsidRPr="00EF5BAA" w:rsidRDefault="000E44AD" w:rsidP="000E44AD">
      <w:pPr>
        <w:pStyle w:val="Paragraphedeliste"/>
        <w:numPr>
          <w:ilvl w:val="0"/>
          <w:numId w:val="3"/>
        </w:numPr>
        <w:rPr>
          <w:sz w:val="24"/>
          <w:szCs w:val="24"/>
        </w:rPr>
      </w:pPr>
      <w:r w:rsidRPr="00EF5BAA">
        <w:rPr>
          <w:sz w:val="24"/>
          <w:szCs w:val="24"/>
        </w:rPr>
        <w:t>Comptez un investissement minimum entre 50 000 et 100 000 €</w:t>
      </w:r>
    </w:p>
    <w:p w:rsidR="000E44AD" w:rsidRPr="00EF5BAA" w:rsidRDefault="000E44AD" w:rsidP="000E44AD">
      <w:pPr>
        <w:pStyle w:val="Paragraphedeliste"/>
        <w:numPr>
          <w:ilvl w:val="0"/>
          <w:numId w:val="3"/>
        </w:numPr>
        <w:rPr>
          <w:sz w:val="24"/>
          <w:szCs w:val="24"/>
        </w:rPr>
      </w:pPr>
      <w:r w:rsidRPr="00EF5BAA">
        <w:rPr>
          <w:sz w:val="24"/>
          <w:szCs w:val="24"/>
        </w:rPr>
        <w:t xml:space="preserve">La solidité financière </w:t>
      </w:r>
      <w:r w:rsidR="006B7057" w:rsidRPr="00EF5BAA">
        <w:rPr>
          <w:sz w:val="24"/>
          <w:szCs w:val="24"/>
        </w:rPr>
        <w:t>du franchiseur</w:t>
      </w:r>
    </w:p>
    <w:p w:rsidR="006B7057" w:rsidRPr="00EF5BAA" w:rsidRDefault="006B7057" w:rsidP="000E44AD">
      <w:pPr>
        <w:pStyle w:val="Paragraphedeliste"/>
        <w:numPr>
          <w:ilvl w:val="0"/>
          <w:numId w:val="3"/>
        </w:numPr>
        <w:rPr>
          <w:sz w:val="24"/>
          <w:szCs w:val="24"/>
        </w:rPr>
      </w:pPr>
      <w:r w:rsidRPr="00EF5BAA">
        <w:rPr>
          <w:sz w:val="24"/>
          <w:szCs w:val="24"/>
        </w:rPr>
        <w:t>Les comptes prévisionnels</w:t>
      </w:r>
    </w:p>
    <w:p w:rsidR="006B7057" w:rsidRPr="00EF5BAA" w:rsidRDefault="006B7057" w:rsidP="000E44AD">
      <w:pPr>
        <w:pStyle w:val="Paragraphedeliste"/>
        <w:numPr>
          <w:ilvl w:val="0"/>
          <w:numId w:val="3"/>
        </w:numPr>
        <w:rPr>
          <w:sz w:val="24"/>
          <w:szCs w:val="24"/>
        </w:rPr>
      </w:pPr>
      <w:r w:rsidRPr="00EF5BAA">
        <w:rPr>
          <w:sz w:val="24"/>
          <w:szCs w:val="24"/>
        </w:rPr>
        <w:t>La zone de chalandise</w:t>
      </w:r>
    </w:p>
    <w:p w:rsidR="006B7057" w:rsidRPr="00EF5BAA" w:rsidRDefault="006B7057" w:rsidP="000E44AD">
      <w:pPr>
        <w:pStyle w:val="Paragraphedeliste"/>
        <w:numPr>
          <w:ilvl w:val="0"/>
          <w:numId w:val="3"/>
        </w:numPr>
        <w:rPr>
          <w:sz w:val="24"/>
          <w:szCs w:val="24"/>
        </w:rPr>
      </w:pPr>
      <w:r w:rsidRPr="00EF5BAA">
        <w:rPr>
          <w:sz w:val="24"/>
          <w:szCs w:val="24"/>
        </w:rPr>
        <w:t>L’étude de marché</w:t>
      </w:r>
    </w:p>
    <w:p w:rsidR="00E71F1E" w:rsidRPr="00EF5BAA" w:rsidRDefault="00375ADC" w:rsidP="00E71F1E">
      <w:pPr>
        <w:rPr>
          <w:b/>
          <w:sz w:val="24"/>
          <w:szCs w:val="24"/>
        </w:rPr>
      </w:pPr>
      <w:r w:rsidRPr="00EF5BAA">
        <w:rPr>
          <w:b/>
          <w:sz w:val="24"/>
          <w:szCs w:val="24"/>
        </w:rPr>
        <w:t>Vérifier la solidité du franchiseur de boulangerie</w:t>
      </w:r>
    </w:p>
    <w:p w:rsidR="00375ADC" w:rsidRPr="00EF5BAA" w:rsidRDefault="00375ADC" w:rsidP="00E71F1E">
      <w:pPr>
        <w:rPr>
          <w:sz w:val="24"/>
          <w:szCs w:val="24"/>
        </w:rPr>
      </w:pPr>
      <w:r w:rsidRPr="00EF5BAA">
        <w:rPr>
          <w:sz w:val="24"/>
          <w:szCs w:val="24"/>
        </w:rPr>
        <w:t>Vous devez vous poser les bonnes questions : La franchise a-t-elle une bonne réputation, depuis combien de temps le franchiseur existe-t-il ? Est-elle en mesure d’innover ? Est ce qu’elle peut concurrencer les boulangers et franchises de boulangerie déjà implantés localement ?</w:t>
      </w:r>
    </w:p>
    <w:p w:rsidR="006C0E8C" w:rsidRPr="00EF5BAA" w:rsidRDefault="006C0E8C">
      <w:pPr>
        <w:rPr>
          <w:b/>
          <w:sz w:val="28"/>
          <w:szCs w:val="28"/>
        </w:rPr>
      </w:pPr>
    </w:p>
    <w:p w:rsidR="00F5723B" w:rsidRPr="00EF5BAA" w:rsidRDefault="00F5723B" w:rsidP="00F5723B">
      <w:pPr>
        <w:pStyle w:val="Paragraphedeliste"/>
        <w:numPr>
          <w:ilvl w:val="1"/>
          <w:numId w:val="4"/>
        </w:numPr>
        <w:rPr>
          <w:sz w:val="24"/>
          <w:szCs w:val="24"/>
        </w:rPr>
      </w:pPr>
      <w:r w:rsidRPr="00EF5BAA">
        <w:rPr>
          <w:sz w:val="24"/>
          <w:szCs w:val="24"/>
        </w:rPr>
        <w:t>Nommer les parties à un contrat de franchise.</w:t>
      </w:r>
    </w:p>
    <w:p w:rsidR="00F5723B" w:rsidRPr="00EF5BAA" w:rsidRDefault="00F5723B" w:rsidP="00F5723B">
      <w:pPr>
        <w:rPr>
          <w:sz w:val="24"/>
          <w:szCs w:val="24"/>
        </w:rPr>
      </w:pPr>
    </w:p>
    <w:p w:rsidR="00F5723B" w:rsidRPr="00EF5BAA" w:rsidRDefault="00F5723B" w:rsidP="00F5723B">
      <w:pPr>
        <w:rPr>
          <w:sz w:val="24"/>
          <w:szCs w:val="24"/>
        </w:rPr>
      </w:pPr>
    </w:p>
    <w:p w:rsidR="00F5723B" w:rsidRPr="00EF5BAA" w:rsidRDefault="00F5723B" w:rsidP="00F5723B">
      <w:pPr>
        <w:pStyle w:val="Paragraphedeliste"/>
        <w:numPr>
          <w:ilvl w:val="1"/>
          <w:numId w:val="4"/>
        </w:numPr>
        <w:rPr>
          <w:sz w:val="24"/>
          <w:szCs w:val="24"/>
        </w:rPr>
      </w:pPr>
      <w:r w:rsidRPr="00EF5BAA">
        <w:rPr>
          <w:sz w:val="24"/>
          <w:szCs w:val="24"/>
        </w:rPr>
        <w:t>Donner la définition de la franchise.</w:t>
      </w:r>
    </w:p>
    <w:p w:rsidR="00F5723B" w:rsidRPr="00EF5BAA" w:rsidRDefault="00F5723B" w:rsidP="00F5723B">
      <w:pPr>
        <w:pStyle w:val="Paragraphedeliste"/>
        <w:rPr>
          <w:sz w:val="24"/>
          <w:szCs w:val="24"/>
        </w:rPr>
      </w:pPr>
    </w:p>
    <w:p w:rsidR="00F5723B" w:rsidRPr="00EF5BAA" w:rsidRDefault="00F5723B" w:rsidP="00F5723B">
      <w:pPr>
        <w:rPr>
          <w:sz w:val="24"/>
          <w:szCs w:val="24"/>
        </w:rPr>
      </w:pPr>
    </w:p>
    <w:p w:rsidR="00F5723B" w:rsidRPr="00EF5BAA" w:rsidRDefault="00F5723B" w:rsidP="00F5723B">
      <w:pPr>
        <w:rPr>
          <w:sz w:val="24"/>
          <w:szCs w:val="24"/>
        </w:rPr>
      </w:pPr>
    </w:p>
    <w:p w:rsidR="00F5723B" w:rsidRPr="00EF5BAA" w:rsidRDefault="00F5723B" w:rsidP="00F5723B">
      <w:pPr>
        <w:rPr>
          <w:sz w:val="24"/>
          <w:szCs w:val="24"/>
        </w:rPr>
      </w:pPr>
    </w:p>
    <w:p w:rsidR="00F5723B" w:rsidRPr="00EF5BAA" w:rsidRDefault="00F5723B" w:rsidP="00F5723B">
      <w:pPr>
        <w:pStyle w:val="Paragraphedeliste"/>
        <w:numPr>
          <w:ilvl w:val="1"/>
          <w:numId w:val="4"/>
        </w:numPr>
        <w:rPr>
          <w:sz w:val="24"/>
          <w:szCs w:val="24"/>
        </w:rPr>
      </w:pPr>
      <w:r w:rsidRPr="00EF5BAA">
        <w:rPr>
          <w:sz w:val="24"/>
          <w:szCs w:val="24"/>
        </w:rPr>
        <w:t>Citer un exemple de partenariat très fréquent dans votre profession.</w:t>
      </w:r>
    </w:p>
    <w:p w:rsidR="00F5723B" w:rsidRPr="00EF5BAA" w:rsidRDefault="00F5723B" w:rsidP="00F5723B">
      <w:pPr>
        <w:rPr>
          <w:sz w:val="24"/>
          <w:szCs w:val="24"/>
        </w:rPr>
      </w:pPr>
    </w:p>
    <w:p w:rsidR="00F5723B" w:rsidRPr="00EF5BAA" w:rsidRDefault="00F5723B" w:rsidP="00F5723B">
      <w:pPr>
        <w:rPr>
          <w:sz w:val="24"/>
          <w:szCs w:val="24"/>
        </w:rPr>
      </w:pPr>
    </w:p>
    <w:p w:rsidR="00F52EDE" w:rsidRPr="00EF5BAA" w:rsidRDefault="00F52EDE" w:rsidP="00F5723B">
      <w:pPr>
        <w:rPr>
          <w:sz w:val="24"/>
          <w:szCs w:val="24"/>
        </w:rPr>
      </w:pPr>
    </w:p>
    <w:p w:rsidR="00F5723B" w:rsidRPr="00EF5BAA" w:rsidRDefault="00F5723B" w:rsidP="00F5723B">
      <w:pPr>
        <w:pStyle w:val="Paragraphedeliste"/>
        <w:numPr>
          <w:ilvl w:val="1"/>
          <w:numId w:val="4"/>
        </w:numPr>
        <w:rPr>
          <w:sz w:val="24"/>
          <w:szCs w:val="24"/>
        </w:rPr>
      </w:pPr>
      <w:r w:rsidRPr="00EF5BAA">
        <w:rPr>
          <w:sz w:val="24"/>
          <w:szCs w:val="24"/>
        </w:rPr>
        <w:lastRenderedPageBreak/>
        <w:t>Indiquer deux obligations de chaque partie à ce contrat.</w:t>
      </w:r>
    </w:p>
    <w:p w:rsidR="00F5723B" w:rsidRPr="00EF5BAA" w:rsidRDefault="00F5723B" w:rsidP="00F5723B">
      <w:pPr>
        <w:rPr>
          <w:sz w:val="24"/>
          <w:szCs w:val="24"/>
        </w:rPr>
      </w:pPr>
    </w:p>
    <w:p w:rsidR="00F5723B" w:rsidRPr="00EF5BAA" w:rsidRDefault="00F5723B" w:rsidP="00F5723B">
      <w:pPr>
        <w:rPr>
          <w:sz w:val="24"/>
          <w:szCs w:val="24"/>
        </w:rPr>
      </w:pPr>
    </w:p>
    <w:p w:rsidR="00F5723B" w:rsidRPr="00EF5BAA" w:rsidRDefault="00F5723B" w:rsidP="00F5723B">
      <w:pPr>
        <w:rPr>
          <w:sz w:val="24"/>
          <w:szCs w:val="24"/>
        </w:rPr>
      </w:pPr>
    </w:p>
    <w:p w:rsidR="00F5723B" w:rsidRPr="00EF5BAA" w:rsidRDefault="00F5723B" w:rsidP="00F5723B">
      <w:pPr>
        <w:rPr>
          <w:sz w:val="24"/>
          <w:szCs w:val="24"/>
        </w:rPr>
      </w:pPr>
    </w:p>
    <w:p w:rsidR="00F5723B" w:rsidRPr="00EF5BAA" w:rsidRDefault="00F5723B" w:rsidP="00F5723B">
      <w:pPr>
        <w:rPr>
          <w:sz w:val="24"/>
          <w:szCs w:val="24"/>
        </w:rPr>
      </w:pPr>
    </w:p>
    <w:p w:rsidR="00F5723B" w:rsidRPr="00EF5BAA" w:rsidRDefault="00F5723B" w:rsidP="00F5723B">
      <w:pPr>
        <w:pStyle w:val="Paragraphedeliste"/>
        <w:numPr>
          <w:ilvl w:val="1"/>
          <w:numId w:val="4"/>
        </w:numPr>
        <w:rPr>
          <w:sz w:val="24"/>
          <w:szCs w:val="24"/>
        </w:rPr>
      </w:pPr>
      <w:r w:rsidRPr="00EF5BAA">
        <w:rPr>
          <w:sz w:val="24"/>
          <w:szCs w:val="24"/>
        </w:rPr>
        <w:t>Indiquer deux raisons qui pourraient motiver Sophie et Hugo à signer un contrat de franchise.</w:t>
      </w:r>
    </w:p>
    <w:p w:rsidR="00F5723B" w:rsidRPr="00EF5BAA" w:rsidRDefault="00F5723B" w:rsidP="00F5723B">
      <w:pPr>
        <w:rPr>
          <w:sz w:val="24"/>
          <w:szCs w:val="24"/>
        </w:rPr>
      </w:pPr>
    </w:p>
    <w:p w:rsidR="00F5723B" w:rsidRPr="00EF5BAA" w:rsidRDefault="00F5723B" w:rsidP="00F5723B">
      <w:pPr>
        <w:rPr>
          <w:sz w:val="24"/>
          <w:szCs w:val="24"/>
        </w:rPr>
      </w:pPr>
    </w:p>
    <w:p w:rsidR="00F86C16" w:rsidRPr="00EF5BAA" w:rsidRDefault="00F86C16">
      <w:pPr>
        <w:rPr>
          <w:sz w:val="24"/>
          <w:szCs w:val="24"/>
        </w:rPr>
      </w:pPr>
    </w:p>
    <w:p w:rsidR="00F5723B" w:rsidRPr="00EF5BAA" w:rsidRDefault="00F5723B">
      <w:pPr>
        <w:rPr>
          <w:sz w:val="24"/>
          <w:szCs w:val="24"/>
        </w:rPr>
      </w:pPr>
    </w:p>
    <w:p w:rsidR="009F7DBE" w:rsidRPr="00EF5BAA" w:rsidRDefault="009F7DBE" w:rsidP="009F7DBE">
      <w:pPr>
        <w:pBdr>
          <w:top w:val="single" w:sz="4" w:space="1" w:color="auto"/>
          <w:left w:val="single" w:sz="4" w:space="4" w:color="auto"/>
          <w:bottom w:val="single" w:sz="4" w:space="1" w:color="auto"/>
          <w:right w:val="single" w:sz="4" w:space="4" w:color="auto"/>
        </w:pBdr>
        <w:rPr>
          <w:b/>
          <w:sz w:val="28"/>
          <w:szCs w:val="28"/>
        </w:rPr>
      </w:pPr>
      <w:r w:rsidRPr="00EF5BAA">
        <w:rPr>
          <w:b/>
          <w:sz w:val="28"/>
          <w:szCs w:val="28"/>
        </w:rPr>
        <w:t>DOSSIER  2 : LA  POLITIQUE  COMMERCIALE</w:t>
      </w:r>
    </w:p>
    <w:p w:rsidR="00F5723B" w:rsidRPr="00EF5BAA" w:rsidRDefault="009F7DBE">
      <w:pPr>
        <w:rPr>
          <w:sz w:val="24"/>
          <w:szCs w:val="24"/>
        </w:rPr>
      </w:pPr>
      <w:r w:rsidRPr="00EF5BAA">
        <w:rPr>
          <w:sz w:val="24"/>
          <w:szCs w:val="24"/>
        </w:rPr>
        <w:t xml:space="preserve">La camionnette utilisée par Hugo pour faire les tournées dans les villages avoisinants devient obsolète et Sophie et Hugo hésitent à la changer. Ils envisagent de supprimer les tournées et de les remplacer par d’autres formules. Ils vous font part de leur souhait d’installer un distributeur de pain frais. Ils vous donnent </w:t>
      </w:r>
      <w:r w:rsidRPr="00EF5BAA">
        <w:rPr>
          <w:b/>
          <w:sz w:val="24"/>
          <w:szCs w:val="24"/>
        </w:rPr>
        <w:t xml:space="preserve">le Document 2 ; </w:t>
      </w:r>
      <w:r w:rsidR="00D735C3">
        <w:rPr>
          <w:sz w:val="24"/>
          <w:szCs w:val="24"/>
        </w:rPr>
        <w:t>un article du quotidien</w:t>
      </w:r>
      <w:r w:rsidRPr="00EF5BAA">
        <w:rPr>
          <w:sz w:val="24"/>
          <w:szCs w:val="24"/>
        </w:rPr>
        <w:t xml:space="preserve"> </w:t>
      </w:r>
      <w:r w:rsidRPr="00EF5BAA">
        <w:rPr>
          <w:b/>
          <w:i/>
          <w:sz w:val="24"/>
          <w:szCs w:val="24"/>
        </w:rPr>
        <w:t xml:space="preserve">Sud-Ouest </w:t>
      </w:r>
      <w:r w:rsidRPr="00EF5BAA">
        <w:rPr>
          <w:sz w:val="24"/>
          <w:szCs w:val="24"/>
        </w:rPr>
        <w:t>daté du 11 Juillet 2012 qui relate l’expérience d’un boulanger breton.</w:t>
      </w:r>
    </w:p>
    <w:p w:rsidR="009F7DBE" w:rsidRPr="00EF5BAA" w:rsidRDefault="009F7DBE">
      <w:pPr>
        <w:rPr>
          <w:sz w:val="24"/>
          <w:szCs w:val="24"/>
          <w:u w:val="single"/>
        </w:rPr>
      </w:pPr>
      <w:r w:rsidRPr="00EF5BAA">
        <w:rPr>
          <w:sz w:val="24"/>
          <w:szCs w:val="24"/>
          <w:u w:val="single"/>
        </w:rPr>
        <w:t>Document  2</w:t>
      </w:r>
    </w:p>
    <w:p w:rsidR="003C7326" w:rsidRPr="003C7326" w:rsidRDefault="003C7326" w:rsidP="00486905">
      <w:pPr>
        <w:pBdr>
          <w:top w:val="single" w:sz="4" w:space="1" w:color="auto"/>
          <w:left w:val="single" w:sz="4" w:space="4" w:color="auto"/>
          <w:bottom w:val="single" w:sz="4" w:space="1" w:color="auto"/>
          <w:right w:val="single" w:sz="4" w:space="4" w:color="auto"/>
        </w:pBdr>
        <w:spacing w:after="0" w:line="240" w:lineRule="auto"/>
        <w:outlineLvl w:val="0"/>
        <w:rPr>
          <w:rFonts w:ascii="Arial" w:eastAsia="Times New Roman" w:hAnsi="Arial" w:cs="Arial"/>
          <w:b/>
          <w:bCs/>
          <w:kern w:val="36"/>
          <w:sz w:val="36"/>
          <w:szCs w:val="36"/>
          <w:lang w:eastAsia="fr-FR"/>
        </w:rPr>
      </w:pPr>
      <w:r w:rsidRPr="003C7326">
        <w:rPr>
          <w:rFonts w:ascii="Arial" w:eastAsia="Times New Roman" w:hAnsi="Arial" w:cs="Arial"/>
          <w:b/>
          <w:bCs/>
          <w:kern w:val="36"/>
          <w:sz w:val="36"/>
          <w:szCs w:val="36"/>
          <w:lang w:eastAsia="fr-FR"/>
        </w:rPr>
        <w:t xml:space="preserve">Charente-Maritime : du pain frais au distributeur </w:t>
      </w:r>
    </w:p>
    <w:p w:rsidR="003C7326" w:rsidRPr="003C7326" w:rsidRDefault="003C7326" w:rsidP="00486905">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outlineLvl w:val="2"/>
        <w:rPr>
          <w:rFonts w:ascii="Arial" w:eastAsia="Times New Roman" w:hAnsi="Arial" w:cs="Arial"/>
          <w:sz w:val="23"/>
          <w:szCs w:val="23"/>
          <w:lang w:eastAsia="fr-FR"/>
        </w:rPr>
      </w:pPr>
      <w:r w:rsidRPr="003C7326">
        <w:rPr>
          <w:rFonts w:ascii="Arial" w:eastAsia="Times New Roman" w:hAnsi="Arial" w:cs="Arial"/>
          <w:sz w:val="23"/>
          <w:szCs w:val="23"/>
          <w:lang w:eastAsia="fr-FR"/>
        </w:rPr>
        <w:t xml:space="preserve">Afin de répondre aux besoins en milieu rural, Laurent Serpaud, boulanger, va installer, aujourd'hui, trois distributeurs automatiques de pain dans le </w:t>
      </w:r>
      <w:r w:rsidR="002940F8" w:rsidRPr="00EF5BAA">
        <w:rPr>
          <w:rFonts w:ascii="Arial" w:eastAsia="Times New Roman" w:hAnsi="Arial" w:cs="Arial"/>
          <w:sz w:val="23"/>
          <w:szCs w:val="23"/>
          <w:lang w:eastAsia="fr-FR"/>
        </w:rPr>
        <w:t>département.</w:t>
      </w:r>
    </w:p>
    <w:p w:rsidR="003C7326" w:rsidRPr="003C7326" w:rsidRDefault="003C7326" w:rsidP="004869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vanish/>
          <w:sz w:val="20"/>
          <w:szCs w:val="20"/>
          <w:lang w:eastAsia="fr-FR"/>
        </w:rPr>
      </w:pPr>
      <w:r w:rsidRPr="003C7326">
        <w:rPr>
          <w:rFonts w:ascii="Arial" w:eastAsia="Times New Roman" w:hAnsi="Arial" w:cs="Arial"/>
          <w:sz w:val="23"/>
          <w:szCs w:val="23"/>
          <w:lang w:eastAsia="fr-FR"/>
        </w:rPr>
        <w:t xml:space="preserve">Les médecins ne sont pas les seuls à déserter le milieu rural. Le petit commerce tend, lui aussi, à disparaître dans les secteurs les plus reculés de Charente-Maritime. Dans certains villages, le boulanger en tournée est souvent le dernier rempart à la solitude des personnes isolées. Pour autant, dans les campagnes, la livraison de pain à domicile bat de l'aile, l'activité devenant de moins en moins rentable </w:t>
      </w:r>
      <w:r w:rsidR="002940F8" w:rsidRPr="00EF5BAA">
        <w:rPr>
          <w:rFonts w:ascii="Arial" w:eastAsia="Times New Roman" w:hAnsi="Arial" w:cs="Arial"/>
          <w:sz w:val="23"/>
          <w:szCs w:val="23"/>
          <w:lang w:eastAsia="fr-FR"/>
        </w:rPr>
        <w:t xml:space="preserve">compte tenu, notamment, du prix </w:t>
      </w:r>
      <w:r w:rsidRPr="003C7326">
        <w:rPr>
          <w:rFonts w:ascii="Arial" w:eastAsia="Times New Roman" w:hAnsi="Arial" w:cs="Arial"/>
          <w:sz w:val="23"/>
          <w:szCs w:val="23"/>
          <w:lang w:eastAsia="fr-FR"/>
        </w:rPr>
        <w:t>des carburants et d'une adhésion moins forte des populations.</w:t>
      </w:r>
    </w:p>
    <w:p w:rsidR="003C7326" w:rsidRPr="003C7326" w:rsidRDefault="003C7326" w:rsidP="00486905">
      <w:pPr>
        <w:pBdr>
          <w:top w:val="single" w:sz="4" w:space="1" w:color="auto"/>
          <w:left w:val="single" w:sz="4" w:space="4" w:color="auto"/>
          <w:bottom w:val="single" w:sz="4" w:space="1" w:color="auto"/>
          <w:right w:val="single" w:sz="4" w:space="4" w:color="auto"/>
        </w:pBdr>
        <w:spacing w:after="100" w:afterAutospacing="1" w:line="300" w:lineRule="atLeast"/>
        <w:rPr>
          <w:rFonts w:ascii="Arial" w:eastAsia="Times New Roman" w:hAnsi="Arial" w:cs="Arial"/>
          <w:sz w:val="23"/>
          <w:szCs w:val="23"/>
          <w:lang w:eastAsia="fr-FR"/>
        </w:rPr>
      </w:pPr>
      <w:r w:rsidRPr="00EF5BAA">
        <w:rPr>
          <w:rFonts w:ascii="Arial" w:eastAsia="Times New Roman" w:hAnsi="Arial" w:cs="Arial"/>
          <w:b/>
          <w:bCs/>
          <w:sz w:val="23"/>
          <w:lang w:eastAsia="fr-FR"/>
        </w:rPr>
        <w:t>Un service de proximité</w:t>
      </w:r>
      <w:r w:rsidRPr="003C7326">
        <w:rPr>
          <w:rFonts w:ascii="Arial" w:eastAsia="Times New Roman" w:hAnsi="Arial" w:cs="Arial"/>
          <w:vanish/>
          <w:sz w:val="23"/>
          <w:szCs w:val="23"/>
          <w:lang w:eastAsia="fr-FR"/>
        </w:rPr>
        <w:br/>
      </w:r>
      <w:r w:rsidRPr="00EF5BAA">
        <w:rPr>
          <w:rFonts w:ascii="Arial" w:eastAsia="Times New Roman" w:hAnsi="Arial" w:cs="Arial"/>
          <w:noProof/>
          <w:vanish/>
          <w:sz w:val="23"/>
          <w:szCs w:val="23"/>
          <w:lang w:eastAsia="fr-FR"/>
        </w:rPr>
        <w:drawing>
          <wp:inline distT="0" distB="0" distL="0" distR="0">
            <wp:extent cx="9525" cy="9525"/>
            <wp:effectExtent l="0" t="0" r="0" b="0"/>
            <wp:docPr id="7" name="Image 7" descr="C:\Users\Franceline\Downloads\Charente-Maritime   du pain frais au distributeur - SudOuest.fr_files\empty.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celine\Downloads\Charente-Maritime   du pain frais au distributeur - SudOuest.fr_files\empty.gif">
                      <a:hlinkClick r:id="rId10" tgtFrame="_blank"/>
                    </pic:cNvPr>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7326">
        <w:rPr>
          <w:rFonts w:ascii="Arial" w:eastAsia="Times New Roman" w:hAnsi="Arial" w:cs="Arial"/>
          <w:sz w:val="23"/>
          <w:szCs w:val="23"/>
          <w:lang w:eastAsia="fr-FR"/>
        </w:rPr>
        <w:t xml:space="preserve">Pour faire face à cette désertion du petit commerce dans les villages, certains boulangers n'hésitent pas à mettre la main à la pâte pour assurer un service de proximité. C'est le cas de Laurent Serpaud, boulanger à Néré depuis des années, qui assure toujours une tournée dans les communes avoisinantes. « Le problème c'est que </w:t>
      </w:r>
      <w:r w:rsidRPr="003C7326">
        <w:rPr>
          <w:rFonts w:ascii="Arial" w:eastAsia="Times New Roman" w:hAnsi="Arial" w:cs="Arial"/>
          <w:sz w:val="23"/>
          <w:szCs w:val="23"/>
          <w:lang w:eastAsia="fr-FR"/>
        </w:rPr>
        <w:lastRenderedPageBreak/>
        <w:t xml:space="preserve">les tournées marchent de moins en moins bien car quand les personnes âgées décèdent, la relève ne se fait pas. Les jeunes achètent différemment », précise l'artisan </w:t>
      </w:r>
      <w:r w:rsidR="00742E00" w:rsidRPr="003C7326">
        <w:rPr>
          <w:rFonts w:ascii="Arial" w:eastAsia="Times New Roman" w:hAnsi="Arial" w:cs="Arial"/>
          <w:sz w:val="23"/>
          <w:szCs w:val="23"/>
          <w:lang w:eastAsia="fr-FR"/>
        </w:rPr>
        <w:t>boulanger. Face</w:t>
      </w:r>
      <w:r w:rsidRPr="003C7326">
        <w:rPr>
          <w:rFonts w:ascii="Arial" w:eastAsia="Times New Roman" w:hAnsi="Arial" w:cs="Arial"/>
          <w:sz w:val="23"/>
          <w:szCs w:val="23"/>
          <w:lang w:eastAsia="fr-FR"/>
        </w:rPr>
        <w:t xml:space="preserve"> à ce constat, le boulanger a décidé d'expérimenter d'autres canaux de vente pour accroître sa zone de chalandise et attirer de nouveaux clients. « J'ai décidé de faire installer trois distributeurs de pain automatiques dans des communes voisines afin de répondre aux besoins et de capter une clientèle plus jeune. »</w:t>
      </w:r>
    </w:p>
    <w:p w:rsidR="003C7326" w:rsidRPr="003C7326" w:rsidRDefault="003C7326" w:rsidP="00486905">
      <w:pPr>
        <w:pBdr>
          <w:top w:val="single" w:sz="4" w:space="1" w:color="auto"/>
          <w:left w:val="single" w:sz="4" w:space="4" w:color="auto"/>
          <w:bottom w:val="single" w:sz="4" w:space="1" w:color="auto"/>
          <w:right w:val="single" w:sz="4" w:space="4" w:color="auto"/>
        </w:pBdr>
        <w:spacing w:after="100" w:afterAutospacing="1" w:line="300" w:lineRule="atLeast"/>
        <w:rPr>
          <w:rFonts w:ascii="Arial" w:eastAsia="Times New Roman" w:hAnsi="Arial" w:cs="Arial"/>
          <w:sz w:val="23"/>
          <w:szCs w:val="23"/>
          <w:lang w:eastAsia="fr-FR"/>
        </w:rPr>
      </w:pPr>
      <w:r w:rsidRPr="003C7326">
        <w:rPr>
          <w:rFonts w:ascii="Arial" w:eastAsia="Times New Roman" w:hAnsi="Arial" w:cs="Arial"/>
          <w:sz w:val="23"/>
          <w:szCs w:val="23"/>
          <w:lang w:eastAsia="fr-FR"/>
        </w:rPr>
        <w:t>Dès aujourd'hui, trois de ces machines seront donc mises en place dans les commun</w:t>
      </w:r>
      <w:r w:rsidR="002940F8" w:rsidRPr="00EF5BAA">
        <w:rPr>
          <w:rFonts w:ascii="Arial" w:eastAsia="Times New Roman" w:hAnsi="Arial" w:cs="Arial"/>
          <w:sz w:val="23"/>
          <w:szCs w:val="23"/>
          <w:lang w:eastAsia="fr-FR"/>
        </w:rPr>
        <w:t>es de Cresse</w:t>
      </w:r>
      <w:r w:rsidRPr="003C7326">
        <w:rPr>
          <w:rFonts w:ascii="Arial" w:eastAsia="Times New Roman" w:hAnsi="Arial" w:cs="Arial"/>
          <w:sz w:val="23"/>
          <w:szCs w:val="23"/>
          <w:lang w:eastAsia="fr-FR"/>
        </w:rPr>
        <w:t>, Blanzac</w:t>
      </w:r>
      <w:r w:rsidR="002940F8" w:rsidRPr="00EF5BAA">
        <w:rPr>
          <w:rFonts w:ascii="Arial" w:eastAsia="Times New Roman" w:hAnsi="Arial" w:cs="Arial"/>
          <w:sz w:val="23"/>
          <w:szCs w:val="23"/>
          <w:lang w:eastAsia="fr-FR"/>
        </w:rPr>
        <w:t>-les-Matha</w:t>
      </w:r>
      <w:r w:rsidRPr="003C7326">
        <w:rPr>
          <w:rFonts w:ascii="Arial" w:eastAsia="Times New Roman" w:hAnsi="Arial" w:cs="Arial"/>
          <w:sz w:val="23"/>
          <w:szCs w:val="23"/>
          <w:lang w:eastAsia="fr-FR"/>
        </w:rPr>
        <w:t xml:space="preserve"> et Saint-</w:t>
      </w:r>
      <w:r w:rsidR="002940F8" w:rsidRPr="00EF5BAA">
        <w:rPr>
          <w:rFonts w:ascii="Arial" w:eastAsia="Times New Roman" w:hAnsi="Arial" w:cs="Arial"/>
          <w:sz w:val="23"/>
          <w:szCs w:val="23"/>
          <w:lang w:eastAsia="fr-FR"/>
        </w:rPr>
        <w:t>Pierre-de-Juiller.</w:t>
      </w:r>
      <w:r w:rsidRPr="003C7326">
        <w:rPr>
          <w:rFonts w:ascii="Arial" w:eastAsia="Times New Roman" w:hAnsi="Arial" w:cs="Arial"/>
          <w:sz w:val="23"/>
          <w:szCs w:val="23"/>
          <w:lang w:eastAsia="fr-FR"/>
        </w:rPr>
        <w:t xml:space="preserve"> Saluant cette initiative qui relève du bien commun, recrée du lien social et favorise la solidarité entre habitants, chaque mairie a donc accepté d'alimenter ces distributeurs en électricité.</w:t>
      </w:r>
    </w:p>
    <w:p w:rsidR="003C7326" w:rsidRPr="003C7326" w:rsidRDefault="003C7326" w:rsidP="00486905">
      <w:pPr>
        <w:pBdr>
          <w:top w:val="single" w:sz="4" w:space="1" w:color="auto"/>
          <w:left w:val="single" w:sz="4" w:space="4" w:color="auto"/>
          <w:bottom w:val="single" w:sz="4" w:space="1" w:color="auto"/>
          <w:right w:val="single" w:sz="4" w:space="4" w:color="auto"/>
        </w:pBdr>
        <w:spacing w:after="100" w:afterAutospacing="1" w:line="300" w:lineRule="atLeast"/>
        <w:rPr>
          <w:rFonts w:ascii="Arial" w:eastAsia="Times New Roman" w:hAnsi="Arial" w:cs="Arial"/>
          <w:sz w:val="23"/>
          <w:szCs w:val="23"/>
          <w:lang w:eastAsia="fr-FR"/>
        </w:rPr>
      </w:pPr>
      <w:r w:rsidRPr="00EF5BAA">
        <w:rPr>
          <w:rFonts w:ascii="Arial" w:eastAsia="Times New Roman" w:hAnsi="Arial" w:cs="Arial"/>
          <w:b/>
          <w:bCs/>
          <w:sz w:val="23"/>
          <w:lang w:eastAsia="fr-FR"/>
        </w:rPr>
        <w:t xml:space="preserve">Pas de pain de la veille </w:t>
      </w:r>
    </w:p>
    <w:p w:rsidR="003C7326" w:rsidRPr="003C7326" w:rsidRDefault="003C7326" w:rsidP="00486905">
      <w:pPr>
        <w:pBdr>
          <w:top w:val="single" w:sz="4" w:space="1" w:color="auto"/>
          <w:left w:val="single" w:sz="4" w:space="4" w:color="auto"/>
          <w:bottom w:val="single" w:sz="4" w:space="1" w:color="auto"/>
          <w:right w:val="single" w:sz="4" w:space="4" w:color="auto"/>
        </w:pBdr>
        <w:spacing w:after="100" w:afterAutospacing="1" w:line="300" w:lineRule="atLeast"/>
        <w:rPr>
          <w:rFonts w:ascii="Arial" w:eastAsia="Times New Roman" w:hAnsi="Arial" w:cs="Arial"/>
          <w:sz w:val="23"/>
          <w:szCs w:val="23"/>
          <w:lang w:eastAsia="fr-FR"/>
        </w:rPr>
      </w:pPr>
      <w:r w:rsidRPr="003C7326">
        <w:rPr>
          <w:rFonts w:ascii="Arial" w:eastAsia="Times New Roman" w:hAnsi="Arial" w:cs="Arial"/>
          <w:sz w:val="23"/>
          <w:szCs w:val="23"/>
          <w:lang w:eastAsia="fr-FR"/>
        </w:rPr>
        <w:t xml:space="preserve">Chaque machine peut stocker jusqu'à 62 baguettes qui restent fraîches pendant plusieurs heures grâce à un système de conservation. « La température à l'intérieur du distributeur est régulée de manière à chasser l'humidité et à assurer la qualité du produit. Par ailleurs, la machine ne distribue pas le pain de la veille. Elle se bloque si elle n'est pas réapprovisionnée dans les délais impartis », explique Philippe Rétailleau, responsable des distributeurs </w:t>
      </w:r>
      <w:r w:rsidR="00742E00" w:rsidRPr="003C7326">
        <w:rPr>
          <w:rFonts w:ascii="Arial" w:eastAsia="Times New Roman" w:hAnsi="Arial" w:cs="Arial"/>
          <w:sz w:val="23"/>
          <w:szCs w:val="23"/>
          <w:lang w:eastAsia="fr-FR"/>
        </w:rPr>
        <w:t>Ma baguette</w:t>
      </w:r>
      <w:r w:rsidRPr="003C7326">
        <w:rPr>
          <w:rFonts w:ascii="Arial" w:eastAsia="Times New Roman" w:hAnsi="Arial" w:cs="Arial"/>
          <w:sz w:val="23"/>
          <w:szCs w:val="23"/>
          <w:lang w:eastAsia="fr-FR"/>
        </w:rPr>
        <w:t>, fourni par la société Soud Ouest Métal, basée dans le Maine-et-Loire.</w:t>
      </w:r>
    </w:p>
    <w:p w:rsidR="00E87D67" w:rsidRPr="00EF5BAA" w:rsidRDefault="003C7326" w:rsidP="00486905">
      <w:pPr>
        <w:pBdr>
          <w:top w:val="single" w:sz="4" w:space="1" w:color="auto"/>
          <w:left w:val="single" w:sz="4" w:space="4" w:color="auto"/>
          <w:bottom w:val="single" w:sz="4" w:space="1" w:color="auto"/>
          <w:right w:val="single" w:sz="4" w:space="4" w:color="auto"/>
        </w:pBdr>
        <w:spacing w:after="100" w:afterAutospacing="1" w:line="300" w:lineRule="atLeast"/>
        <w:rPr>
          <w:rFonts w:ascii="Arial" w:eastAsia="Times New Roman" w:hAnsi="Arial" w:cs="Arial"/>
          <w:sz w:val="23"/>
          <w:szCs w:val="23"/>
          <w:lang w:eastAsia="fr-FR"/>
        </w:rPr>
      </w:pPr>
      <w:r w:rsidRPr="00EF5BAA">
        <w:rPr>
          <w:rFonts w:ascii="Arial" w:eastAsia="Times New Roman" w:hAnsi="Arial" w:cs="Arial"/>
          <w:b/>
          <w:bCs/>
          <w:sz w:val="23"/>
          <w:lang w:eastAsia="fr-FR"/>
        </w:rPr>
        <w:t xml:space="preserve">Expérimentation de six mois </w:t>
      </w:r>
    </w:p>
    <w:p w:rsidR="009F7DBE" w:rsidRDefault="003C7326" w:rsidP="00486905">
      <w:pPr>
        <w:pBdr>
          <w:top w:val="single" w:sz="4" w:space="1" w:color="auto"/>
          <w:left w:val="single" w:sz="4" w:space="4" w:color="auto"/>
          <w:bottom w:val="single" w:sz="4" w:space="1" w:color="auto"/>
          <w:right w:val="single" w:sz="4" w:space="4" w:color="auto"/>
        </w:pBdr>
        <w:spacing w:after="100" w:afterAutospacing="1" w:line="300" w:lineRule="atLeast"/>
        <w:rPr>
          <w:rFonts w:ascii="Arial" w:eastAsia="Times New Roman" w:hAnsi="Arial" w:cs="Arial"/>
          <w:sz w:val="23"/>
          <w:szCs w:val="23"/>
          <w:lang w:eastAsia="fr-FR"/>
        </w:rPr>
      </w:pPr>
      <w:r w:rsidRPr="003C7326">
        <w:rPr>
          <w:rFonts w:ascii="Arial" w:eastAsia="Times New Roman" w:hAnsi="Arial" w:cs="Arial"/>
          <w:sz w:val="23"/>
          <w:szCs w:val="23"/>
          <w:lang w:eastAsia="fr-FR"/>
        </w:rPr>
        <w:t xml:space="preserve">La société travaille essentiellement avec des artisans boulangers désireux de créer un nouveau point de vente dans leur commune ou à proximité. « Ces distributeurs sont proposés en location-vente, c'est-à-dire qu'au bout de six mois, le boulanger a le choix entre acheter la machine ou arrêter l'activité », précise Philippe Rétailleau. « Je ferai le point dans six mois et si cela marche, j'envisage d'en monter d'autres », indique Laurent Serpaud.Une fois l'installation effectuée, c'est au boulanger d'organiser son commerce, de gérer la caisse et d'alimenter le distributeur. Il fixe librement le prix auquel il souhaite vendre sa baguette. « Nous lui conseillons seulement de passer au moins deux fois par jour pour assurer un service de qualité. » Laurent Serpaud a prévu de charger ses machines chaque matin en baguettes tradition et de les réapprovisionner à chaque fois que cela sera nécessaire. « De toute façon, la machine envoie un SMS quand elle est vide », indique le boulanger. « L'objectif c'est que si vous manquez de pain en rentrant chez vous à 21 heures, vous puissiez en trouver ». Quand au prix, il est fixé à 1 euro la baguette, soit cinq </w:t>
      </w:r>
      <w:r w:rsidR="002940F8" w:rsidRPr="00EF5BAA">
        <w:rPr>
          <w:rFonts w:ascii="Arial" w:eastAsia="Times New Roman" w:hAnsi="Arial" w:cs="Arial"/>
          <w:sz w:val="23"/>
          <w:szCs w:val="23"/>
          <w:lang w:eastAsia="fr-FR"/>
        </w:rPr>
        <w:t>centimes de moins qu'en boutique</w:t>
      </w:r>
      <w:r w:rsidR="00897231">
        <w:rPr>
          <w:rFonts w:ascii="Arial" w:eastAsia="Times New Roman" w:hAnsi="Arial" w:cs="Arial"/>
          <w:sz w:val="23"/>
          <w:szCs w:val="23"/>
          <w:lang w:eastAsia="fr-FR"/>
        </w:rPr>
        <w:t>.</w:t>
      </w:r>
    </w:p>
    <w:p w:rsidR="00897231" w:rsidRPr="00EF5BAA" w:rsidRDefault="00897231" w:rsidP="00486905">
      <w:pPr>
        <w:pBdr>
          <w:top w:val="single" w:sz="4" w:space="1" w:color="auto"/>
          <w:left w:val="single" w:sz="4" w:space="4" w:color="auto"/>
          <w:bottom w:val="single" w:sz="4" w:space="1" w:color="auto"/>
          <w:right w:val="single" w:sz="4" w:space="4" w:color="auto"/>
        </w:pBdr>
        <w:spacing w:after="100" w:afterAutospacing="1" w:line="300" w:lineRule="atLeast"/>
        <w:rPr>
          <w:rFonts w:ascii="Arial" w:eastAsia="Times New Roman" w:hAnsi="Arial" w:cs="Arial"/>
          <w:sz w:val="23"/>
          <w:szCs w:val="23"/>
          <w:lang w:eastAsia="fr-FR"/>
        </w:rPr>
      </w:pPr>
    </w:p>
    <w:p w:rsidR="00486905" w:rsidRDefault="00486905"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Pr="00EF5BAA" w:rsidRDefault="00897231" w:rsidP="00486905">
      <w:pPr>
        <w:spacing w:after="100" w:afterAutospacing="1" w:line="300" w:lineRule="atLeast"/>
        <w:rPr>
          <w:rFonts w:eastAsia="Times New Roman" w:cs="Arial"/>
          <w:sz w:val="24"/>
          <w:szCs w:val="24"/>
          <w:lang w:eastAsia="fr-FR"/>
        </w:rPr>
      </w:pPr>
    </w:p>
    <w:p w:rsidR="00EF5BAA" w:rsidRDefault="00742E00" w:rsidP="00486905">
      <w:pPr>
        <w:spacing w:after="100" w:afterAutospacing="1" w:line="300" w:lineRule="atLeast"/>
        <w:rPr>
          <w:rFonts w:eastAsia="Times New Roman" w:cs="Arial"/>
          <w:sz w:val="24"/>
          <w:szCs w:val="24"/>
          <w:lang w:eastAsia="fr-FR"/>
        </w:rPr>
      </w:pPr>
      <w:r>
        <w:rPr>
          <w:rFonts w:eastAsia="Times New Roman" w:cs="Arial"/>
          <w:sz w:val="24"/>
          <w:szCs w:val="24"/>
          <w:lang w:eastAsia="fr-FR"/>
        </w:rPr>
        <w:lastRenderedPageBreak/>
        <w:t>2.1</w:t>
      </w:r>
      <w:r w:rsidR="00897231">
        <w:rPr>
          <w:rFonts w:eastAsia="Times New Roman" w:cs="Arial"/>
          <w:sz w:val="24"/>
          <w:szCs w:val="24"/>
          <w:lang w:eastAsia="fr-FR"/>
        </w:rPr>
        <w:t xml:space="preserve"> Indiquer les trois raisons de l’abandon </w:t>
      </w:r>
      <w:r w:rsidR="006E048B">
        <w:rPr>
          <w:rFonts w:eastAsia="Times New Roman" w:cs="Arial"/>
          <w:sz w:val="24"/>
          <w:szCs w:val="24"/>
          <w:lang w:eastAsia="fr-FR"/>
        </w:rPr>
        <w:t>progressif</w:t>
      </w:r>
      <w:r w:rsidR="00897231">
        <w:rPr>
          <w:rFonts w:eastAsia="Times New Roman" w:cs="Arial"/>
          <w:sz w:val="24"/>
          <w:szCs w:val="24"/>
          <w:lang w:eastAsia="fr-FR"/>
        </w:rPr>
        <w:t xml:space="preserve"> des tournées du boulanger en milieu rural.</w:t>
      </w: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r>
        <w:rPr>
          <w:rFonts w:eastAsia="Times New Roman" w:cs="Arial"/>
          <w:sz w:val="24"/>
          <w:szCs w:val="24"/>
          <w:lang w:eastAsia="fr-FR"/>
        </w:rPr>
        <w:t>2.2 Expliquer le fonctionnement de ce distributeur de pain frais.</w:t>
      </w: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r>
        <w:rPr>
          <w:rFonts w:eastAsia="Times New Roman" w:cs="Arial"/>
          <w:sz w:val="24"/>
          <w:szCs w:val="24"/>
          <w:lang w:eastAsia="fr-FR"/>
        </w:rPr>
        <w:t>2.3 Dans ce texte le prix de la baguette est fixé à 1,05 euro en boutique.et à 1 € au distributeur Donner au moins deux raisons à cette différence de prix pour le même produit.</w:t>
      </w: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Default="00897231" w:rsidP="00486905">
      <w:pPr>
        <w:spacing w:after="100" w:afterAutospacing="1" w:line="300" w:lineRule="atLeast"/>
        <w:rPr>
          <w:rFonts w:eastAsia="Times New Roman" w:cs="Arial"/>
          <w:sz w:val="24"/>
          <w:szCs w:val="24"/>
          <w:lang w:eastAsia="fr-FR"/>
        </w:rPr>
      </w:pPr>
    </w:p>
    <w:p w:rsidR="00897231" w:rsidRPr="00EF5BAA" w:rsidRDefault="00897231" w:rsidP="00486905">
      <w:pPr>
        <w:spacing w:after="100" w:afterAutospacing="1" w:line="300" w:lineRule="atLeast"/>
        <w:rPr>
          <w:rFonts w:eastAsia="Times New Roman" w:cs="Arial"/>
          <w:sz w:val="24"/>
          <w:szCs w:val="24"/>
          <w:lang w:eastAsia="fr-FR"/>
        </w:rPr>
      </w:pPr>
      <w:r>
        <w:rPr>
          <w:rFonts w:eastAsia="Times New Roman" w:cs="Arial"/>
          <w:sz w:val="24"/>
          <w:szCs w:val="24"/>
          <w:lang w:eastAsia="fr-FR"/>
        </w:rPr>
        <w:t>2.4 L’alimentation en électricité est à la charge de la Mairie, indiquer les raisons de cet accord.</w:t>
      </w:r>
    </w:p>
    <w:p w:rsidR="00EF5BAA" w:rsidRPr="00EF5BAA" w:rsidRDefault="00EF5BAA" w:rsidP="00486905">
      <w:pPr>
        <w:spacing w:after="100" w:afterAutospacing="1" w:line="300" w:lineRule="atLeast"/>
        <w:rPr>
          <w:rFonts w:eastAsia="Times New Roman" w:cs="Arial"/>
          <w:sz w:val="24"/>
          <w:szCs w:val="24"/>
          <w:lang w:eastAsia="fr-FR"/>
        </w:rPr>
      </w:pPr>
    </w:p>
    <w:p w:rsidR="00EF5BAA" w:rsidRPr="00EF5BAA" w:rsidRDefault="00EF5BAA" w:rsidP="00486905">
      <w:pPr>
        <w:spacing w:after="100" w:afterAutospacing="1" w:line="300" w:lineRule="atLeast"/>
        <w:rPr>
          <w:rFonts w:eastAsia="Times New Roman" w:cs="Arial"/>
          <w:sz w:val="24"/>
          <w:szCs w:val="24"/>
          <w:lang w:eastAsia="fr-FR"/>
        </w:rPr>
      </w:pPr>
    </w:p>
    <w:p w:rsidR="003B6257" w:rsidRPr="001F24F8" w:rsidRDefault="003B6257" w:rsidP="00486905">
      <w:pPr>
        <w:spacing w:after="100" w:afterAutospacing="1" w:line="300" w:lineRule="atLeast"/>
        <w:rPr>
          <w:rFonts w:eastAsia="Times New Roman" w:cs="Arial"/>
          <w:sz w:val="24"/>
          <w:szCs w:val="24"/>
          <w:lang w:eastAsia="fr-FR"/>
        </w:rPr>
      </w:pPr>
    </w:p>
    <w:p w:rsidR="00EF5BAA" w:rsidRPr="001F24F8" w:rsidRDefault="00EF5BAA" w:rsidP="00EF5BAA">
      <w:pPr>
        <w:pBdr>
          <w:top w:val="single" w:sz="4" w:space="1" w:color="auto"/>
          <w:left w:val="single" w:sz="4" w:space="4" w:color="auto"/>
          <w:bottom w:val="single" w:sz="4" w:space="1" w:color="auto"/>
          <w:right w:val="single" w:sz="4" w:space="4" w:color="auto"/>
        </w:pBdr>
        <w:rPr>
          <w:b/>
          <w:sz w:val="28"/>
          <w:szCs w:val="28"/>
        </w:rPr>
      </w:pPr>
      <w:r w:rsidRPr="001F24F8">
        <w:rPr>
          <w:b/>
          <w:sz w:val="28"/>
          <w:szCs w:val="28"/>
        </w:rPr>
        <w:lastRenderedPageBreak/>
        <w:t>DOSSIER  3 : LA  DUREE  DU  TRAVAIL  ET  LES CONGES  PAYES</w:t>
      </w:r>
    </w:p>
    <w:p w:rsidR="00EF5BAA" w:rsidRPr="00D042E3" w:rsidRDefault="00EF5BAA" w:rsidP="00EF5BAA">
      <w:pPr>
        <w:pStyle w:val="Sansinterligne"/>
        <w:rPr>
          <w:sz w:val="24"/>
          <w:szCs w:val="24"/>
          <w:lang w:eastAsia="fr-FR"/>
        </w:rPr>
      </w:pPr>
      <w:r w:rsidRPr="00D042E3">
        <w:rPr>
          <w:sz w:val="24"/>
          <w:szCs w:val="24"/>
          <w:lang w:eastAsia="fr-FR"/>
        </w:rPr>
        <w:t>Hugo et Sophie ont beaucoup de travail avec leur recherche d’un local et toutes les nouvelles orientations qu’ils souhaitent prendre pour leur activité professionnelle. Ils connaissent vos compétences en économie et management et vous confient des travaux liés à la gestion du personnel.</w:t>
      </w:r>
    </w:p>
    <w:p w:rsidR="00EF5BAA" w:rsidRPr="00D042E3" w:rsidRDefault="00EF5BAA" w:rsidP="00EF5BAA">
      <w:pPr>
        <w:pStyle w:val="Sansinterligne"/>
        <w:rPr>
          <w:b/>
          <w:sz w:val="24"/>
          <w:szCs w:val="24"/>
          <w:lang w:eastAsia="fr-FR"/>
        </w:rPr>
      </w:pPr>
      <w:r w:rsidRPr="00D042E3">
        <w:rPr>
          <w:sz w:val="24"/>
          <w:szCs w:val="24"/>
          <w:lang w:eastAsia="fr-FR"/>
        </w:rPr>
        <w:t xml:space="preserve">Vous devez compléter les fiches de travail et de décompte des heures de travail de Simon, ouvrier boulanger dans leur </w:t>
      </w:r>
      <w:r w:rsidR="00A030BB" w:rsidRPr="00D042E3">
        <w:rPr>
          <w:sz w:val="24"/>
          <w:szCs w:val="24"/>
          <w:lang w:eastAsia="fr-FR"/>
        </w:rPr>
        <w:t xml:space="preserve">entreprise. A l’aide du </w:t>
      </w:r>
      <w:r w:rsidR="00A030BB" w:rsidRPr="00D042E3">
        <w:rPr>
          <w:b/>
          <w:sz w:val="24"/>
          <w:szCs w:val="24"/>
          <w:lang w:eastAsia="fr-FR"/>
        </w:rPr>
        <w:t xml:space="preserve">Document 3, </w:t>
      </w:r>
      <w:r w:rsidR="00A030BB" w:rsidRPr="00D042E3">
        <w:rPr>
          <w:sz w:val="24"/>
          <w:szCs w:val="24"/>
          <w:lang w:eastAsia="fr-FR"/>
        </w:rPr>
        <w:t>compléter les</w:t>
      </w:r>
      <w:r w:rsidR="00A030BB" w:rsidRPr="00D042E3">
        <w:rPr>
          <w:b/>
          <w:sz w:val="24"/>
          <w:szCs w:val="24"/>
          <w:lang w:eastAsia="fr-FR"/>
        </w:rPr>
        <w:t xml:space="preserve"> Annexes 1 et 2.</w:t>
      </w:r>
    </w:p>
    <w:p w:rsidR="00D042E3" w:rsidRDefault="00D042E3" w:rsidP="00EF5BAA">
      <w:pPr>
        <w:pStyle w:val="Sansinterligne"/>
        <w:rPr>
          <w:sz w:val="24"/>
          <w:szCs w:val="24"/>
          <w:u w:val="single"/>
          <w:lang w:eastAsia="fr-FR"/>
        </w:rPr>
      </w:pPr>
    </w:p>
    <w:p w:rsidR="00A030BB" w:rsidRPr="00D042E3" w:rsidRDefault="00A030BB" w:rsidP="00EF5BAA">
      <w:pPr>
        <w:pStyle w:val="Sansinterligne"/>
        <w:rPr>
          <w:sz w:val="24"/>
          <w:szCs w:val="24"/>
          <w:u w:val="single"/>
          <w:lang w:eastAsia="fr-FR"/>
        </w:rPr>
      </w:pPr>
      <w:r w:rsidRPr="00D042E3">
        <w:rPr>
          <w:sz w:val="24"/>
          <w:szCs w:val="24"/>
          <w:u w:val="single"/>
          <w:lang w:eastAsia="fr-FR"/>
        </w:rPr>
        <w:t>Document  3 : Fiche du salarié</w:t>
      </w:r>
    </w:p>
    <w:p w:rsidR="00A030BB" w:rsidRDefault="00A030BB" w:rsidP="00EF5BAA">
      <w:pPr>
        <w:pStyle w:val="Sansinterligne"/>
        <w:rPr>
          <w:sz w:val="24"/>
          <w:szCs w:val="24"/>
          <w:lang w:eastAsia="fr-FR"/>
        </w:rPr>
      </w:pPr>
    </w:p>
    <w:p w:rsidR="00D042E3" w:rsidRPr="001F24F8" w:rsidRDefault="00D042E3" w:rsidP="00EF5BAA">
      <w:pPr>
        <w:pStyle w:val="Sansinterligne"/>
        <w:rPr>
          <w:sz w:val="24"/>
          <w:szCs w:val="24"/>
          <w:lang w:eastAsia="fr-FR"/>
        </w:rPr>
      </w:pPr>
    </w:p>
    <w:p w:rsidR="00A030BB" w:rsidRPr="0031134C" w:rsidRDefault="00A030BB" w:rsidP="00A030BB">
      <w:pPr>
        <w:pStyle w:val="Sansinterligne"/>
        <w:pBdr>
          <w:top w:val="single" w:sz="4" w:space="1" w:color="auto"/>
          <w:left w:val="single" w:sz="4" w:space="4" w:color="auto"/>
          <w:bottom w:val="single" w:sz="4" w:space="1" w:color="auto"/>
          <w:right w:val="single" w:sz="4" w:space="4" w:color="auto"/>
        </w:pBdr>
        <w:rPr>
          <w:b/>
          <w:sz w:val="24"/>
          <w:szCs w:val="24"/>
          <w:lang w:eastAsia="fr-FR"/>
        </w:rPr>
      </w:pPr>
      <w:r w:rsidRPr="0031134C">
        <w:rPr>
          <w:b/>
          <w:sz w:val="24"/>
          <w:szCs w:val="24"/>
          <w:lang w:eastAsia="fr-FR"/>
        </w:rPr>
        <w:t>Période : 1</w:t>
      </w:r>
      <w:r w:rsidRPr="0031134C">
        <w:rPr>
          <w:b/>
          <w:sz w:val="24"/>
          <w:szCs w:val="24"/>
          <w:vertAlign w:val="superscript"/>
          <w:lang w:eastAsia="fr-FR"/>
        </w:rPr>
        <w:t>er</w:t>
      </w:r>
      <w:r w:rsidRPr="0031134C">
        <w:rPr>
          <w:b/>
          <w:sz w:val="24"/>
          <w:szCs w:val="24"/>
          <w:lang w:eastAsia="fr-FR"/>
        </w:rPr>
        <w:t xml:space="preserve"> Juin au 30 Juin 2013                                                      Emploi : Ouvrier boulanger</w:t>
      </w:r>
    </w:p>
    <w:p w:rsidR="00A030BB" w:rsidRPr="0031134C" w:rsidRDefault="00A030BB" w:rsidP="00A030BB">
      <w:pPr>
        <w:pStyle w:val="Sansinterligne"/>
        <w:pBdr>
          <w:top w:val="single" w:sz="4" w:space="1" w:color="auto"/>
          <w:left w:val="single" w:sz="4" w:space="4" w:color="auto"/>
          <w:bottom w:val="single" w:sz="4" w:space="1" w:color="auto"/>
          <w:right w:val="single" w:sz="4" w:space="4" w:color="auto"/>
        </w:pBdr>
        <w:rPr>
          <w:b/>
          <w:sz w:val="24"/>
          <w:szCs w:val="24"/>
          <w:lang w:eastAsia="fr-FR"/>
        </w:rPr>
      </w:pPr>
      <w:r w:rsidRPr="0031134C">
        <w:rPr>
          <w:b/>
          <w:sz w:val="24"/>
          <w:szCs w:val="24"/>
          <w:lang w:eastAsia="fr-FR"/>
        </w:rPr>
        <w:t>Salarié : Simon NICOLAS                                                                      Coefficient : 185</w:t>
      </w:r>
    </w:p>
    <w:p w:rsidR="00A030BB" w:rsidRPr="0031134C" w:rsidRDefault="00A030BB" w:rsidP="00A030BB">
      <w:pPr>
        <w:pStyle w:val="Sansinterligne"/>
        <w:pBdr>
          <w:top w:val="single" w:sz="4" w:space="1" w:color="auto"/>
          <w:left w:val="single" w:sz="4" w:space="4" w:color="auto"/>
          <w:bottom w:val="single" w:sz="4" w:space="1" w:color="auto"/>
          <w:right w:val="single" w:sz="4" w:space="4" w:color="auto"/>
        </w:pBdr>
        <w:rPr>
          <w:b/>
          <w:sz w:val="24"/>
          <w:szCs w:val="24"/>
          <w:lang w:eastAsia="fr-FR"/>
        </w:rPr>
      </w:pPr>
      <w:r w:rsidRPr="0031134C">
        <w:rPr>
          <w:b/>
          <w:sz w:val="24"/>
          <w:szCs w:val="24"/>
          <w:lang w:eastAsia="fr-FR"/>
        </w:rPr>
        <w:t>Salaire mensuel pour 35 Heures hebdomadaires : 1630 euros</w:t>
      </w:r>
    </w:p>
    <w:p w:rsidR="00D042E3" w:rsidRDefault="00D042E3" w:rsidP="00EF5BAA">
      <w:pPr>
        <w:pStyle w:val="Sansinterligne"/>
        <w:rPr>
          <w:sz w:val="24"/>
          <w:szCs w:val="24"/>
          <w:u w:val="single"/>
          <w:lang w:eastAsia="fr-FR"/>
        </w:rPr>
      </w:pPr>
    </w:p>
    <w:p w:rsidR="00A030BB" w:rsidRPr="001F24F8" w:rsidRDefault="00A030BB" w:rsidP="00EF5BAA">
      <w:pPr>
        <w:pStyle w:val="Sansinterligne"/>
        <w:rPr>
          <w:sz w:val="24"/>
          <w:szCs w:val="24"/>
          <w:u w:val="single"/>
          <w:lang w:eastAsia="fr-FR"/>
        </w:rPr>
      </w:pPr>
      <w:r w:rsidRPr="001F24F8">
        <w:rPr>
          <w:sz w:val="24"/>
          <w:szCs w:val="24"/>
          <w:u w:val="single"/>
          <w:lang w:eastAsia="fr-FR"/>
        </w:rPr>
        <w:t>Annexe 1 : Fiche de présence</w:t>
      </w:r>
    </w:p>
    <w:p w:rsidR="00A030BB" w:rsidRDefault="00A030BB" w:rsidP="00EF5BAA">
      <w:pPr>
        <w:pStyle w:val="Sansinterligne"/>
        <w:rPr>
          <w:sz w:val="24"/>
          <w:szCs w:val="24"/>
          <w:u w:val="single"/>
          <w:lang w:eastAsia="fr-FR"/>
        </w:rPr>
      </w:pPr>
    </w:p>
    <w:p w:rsidR="00D042E3" w:rsidRPr="001F24F8" w:rsidRDefault="00D042E3" w:rsidP="00EF5BAA">
      <w:pPr>
        <w:pStyle w:val="Sansinterligne"/>
        <w:rPr>
          <w:sz w:val="24"/>
          <w:szCs w:val="24"/>
          <w:u w:val="single"/>
          <w:lang w:eastAsia="fr-FR"/>
        </w:rPr>
      </w:pPr>
    </w:p>
    <w:p w:rsidR="00A030BB" w:rsidRPr="0031134C" w:rsidRDefault="00963112" w:rsidP="00A030BB">
      <w:pPr>
        <w:pStyle w:val="Sansinterligne"/>
        <w:pBdr>
          <w:top w:val="single" w:sz="4" w:space="1" w:color="auto"/>
          <w:left w:val="single" w:sz="4" w:space="4" w:color="auto"/>
          <w:bottom w:val="single" w:sz="4" w:space="1" w:color="auto"/>
          <w:right w:val="single" w:sz="4" w:space="4" w:color="auto"/>
        </w:pBdr>
        <w:rPr>
          <w:b/>
          <w:sz w:val="24"/>
          <w:szCs w:val="24"/>
          <w:lang w:eastAsia="fr-FR"/>
        </w:rPr>
      </w:pPr>
      <w:r>
        <w:rPr>
          <w:b/>
          <w:sz w:val="24"/>
          <w:szCs w:val="24"/>
          <w:lang w:eastAsia="fr-FR"/>
        </w:rPr>
        <w:t>NOM :</w:t>
      </w:r>
      <w:r w:rsidRPr="0031134C">
        <w:rPr>
          <w:b/>
          <w:sz w:val="24"/>
          <w:szCs w:val="24"/>
          <w:lang w:eastAsia="fr-FR"/>
        </w:rPr>
        <w:t xml:space="preserve"> NICOLAS</w:t>
      </w:r>
      <w:r w:rsidR="00A030BB" w:rsidRPr="0031134C">
        <w:rPr>
          <w:b/>
          <w:sz w:val="24"/>
          <w:szCs w:val="24"/>
          <w:lang w:eastAsia="fr-FR"/>
        </w:rPr>
        <w:t xml:space="preserve">                                                                          Emploi : Ouvrier boulanger</w:t>
      </w:r>
    </w:p>
    <w:p w:rsidR="00A030BB" w:rsidRPr="0031134C" w:rsidRDefault="00963112" w:rsidP="00A030BB">
      <w:pPr>
        <w:pStyle w:val="Sansinterligne"/>
        <w:pBdr>
          <w:top w:val="single" w:sz="4" w:space="1" w:color="auto"/>
          <w:left w:val="single" w:sz="4" w:space="4" w:color="auto"/>
          <w:bottom w:val="single" w:sz="4" w:space="1" w:color="auto"/>
          <w:right w:val="single" w:sz="4" w:space="4" w:color="auto"/>
        </w:pBdr>
        <w:rPr>
          <w:b/>
          <w:sz w:val="24"/>
          <w:szCs w:val="24"/>
          <w:lang w:eastAsia="fr-FR"/>
        </w:rPr>
      </w:pPr>
      <w:r>
        <w:rPr>
          <w:b/>
          <w:sz w:val="24"/>
          <w:szCs w:val="24"/>
          <w:lang w:eastAsia="fr-FR"/>
        </w:rPr>
        <w:t>Prénom :</w:t>
      </w:r>
      <w:r w:rsidRPr="0031134C">
        <w:rPr>
          <w:b/>
          <w:sz w:val="24"/>
          <w:szCs w:val="24"/>
          <w:lang w:eastAsia="fr-FR"/>
        </w:rPr>
        <w:t xml:space="preserve"> Simon</w:t>
      </w:r>
      <w:r w:rsidR="00A030BB" w:rsidRPr="0031134C">
        <w:rPr>
          <w:b/>
          <w:sz w:val="24"/>
          <w:szCs w:val="24"/>
          <w:lang w:eastAsia="fr-FR"/>
        </w:rPr>
        <w:t xml:space="preserve">                                  </w:t>
      </w:r>
      <w:r>
        <w:rPr>
          <w:b/>
          <w:sz w:val="24"/>
          <w:szCs w:val="24"/>
          <w:lang w:eastAsia="fr-FR"/>
        </w:rPr>
        <w:t xml:space="preserve">                           </w:t>
      </w:r>
      <w:r w:rsidR="00A030BB" w:rsidRPr="0031134C">
        <w:rPr>
          <w:b/>
          <w:sz w:val="24"/>
          <w:szCs w:val="24"/>
          <w:lang w:eastAsia="fr-FR"/>
        </w:rPr>
        <w:t xml:space="preserve">             Période : 1</w:t>
      </w:r>
      <w:r w:rsidR="00A030BB" w:rsidRPr="0031134C">
        <w:rPr>
          <w:b/>
          <w:sz w:val="24"/>
          <w:szCs w:val="24"/>
          <w:vertAlign w:val="superscript"/>
          <w:lang w:eastAsia="fr-FR"/>
        </w:rPr>
        <w:t>er</w:t>
      </w:r>
      <w:r w:rsidR="00A030BB" w:rsidRPr="0031134C">
        <w:rPr>
          <w:b/>
          <w:sz w:val="24"/>
          <w:szCs w:val="24"/>
          <w:lang w:eastAsia="fr-FR"/>
        </w:rPr>
        <w:t xml:space="preserve"> JUIN au 30 JUIN 2013</w:t>
      </w:r>
    </w:p>
    <w:p w:rsidR="00A030BB" w:rsidRDefault="00A030BB" w:rsidP="00EF5BAA">
      <w:pPr>
        <w:pStyle w:val="Sansinterligne"/>
        <w:rPr>
          <w:sz w:val="24"/>
          <w:szCs w:val="24"/>
          <w:lang w:eastAsia="fr-FR"/>
        </w:rPr>
      </w:pPr>
    </w:p>
    <w:p w:rsidR="00D042E3" w:rsidRPr="001F24F8" w:rsidRDefault="00D042E3" w:rsidP="00EF5BAA">
      <w:pPr>
        <w:pStyle w:val="Sansinterligne"/>
        <w:rPr>
          <w:sz w:val="24"/>
          <w:szCs w:val="24"/>
          <w:lang w:eastAsia="fr-FR"/>
        </w:rPr>
      </w:pPr>
    </w:p>
    <w:tbl>
      <w:tblPr>
        <w:tblStyle w:val="Grilledutableau"/>
        <w:tblW w:w="0" w:type="auto"/>
        <w:tblLook w:val="04A0" w:firstRow="1" w:lastRow="0" w:firstColumn="1" w:lastColumn="0" w:noHBand="0" w:noVBand="1"/>
      </w:tblPr>
      <w:tblGrid>
        <w:gridCol w:w="1842"/>
        <w:gridCol w:w="1842"/>
        <w:gridCol w:w="1842"/>
        <w:gridCol w:w="1843"/>
        <w:gridCol w:w="1843"/>
      </w:tblGrid>
      <w:tr w:rsidR="00A030BB" w:rsidRPr="001F24F8" w:rsidTr="00A030BB">
        <w:tc>
          <w:tcPr>
            <w:tcW w:w="1842" w:type="dxa"/>
          </w:tcPr>
          <w:p w:rsidR="00A030BB" w:rsidRPr="001F24F8" w:rsidRDefault="00A030BB" w:rsidP="00EF5BAA">
            <w:pPr>
              <w:pStyle w:val="Sansinterligne"/>
              <w:rPr>
                <w:b/>
                <w:sz w:val="24"/>
                <w:szCs w:val="24"/>
                <w:lang w:eastAsia="fr-FR"/>
              </w:rPr>
            </w:pPr>
            <w:r w:rsidRPr="001F24F8">
              <w:rPr>
                <w:b/>
                <w:sz w:val="24"/>
                <w:szCs w:val="24"/>
                <w:lang w:eastAsia="fr-FR"/>
              </w:rPr>
              <w:t>JOUR</w:t>
            </w:r>
          </w:p>
        </w:tc>
        <w:tc>
          <w:tcPr>
            <w:tcW w:w="1842" w:type="dxa"/>
          </w:tcPr>
          <w:p w:rsidR="00A030BB" w:rsidRPr="001F24F8" w:rsidRDefault="00A030BB" w:rsidP="00EF5BAA">
            <w:pPr>
              <w:pStyle w:val="Sansinterligne"/>
              <w:rPr>
                <w:b/>
                <w:sz w:val="24"/>
                <w:szCs w:val="24"/>
                <w:lang w:eastAsia="fr-FR"/>
              </w:rPr>
            </w:pPr>
            <w:r w:rsidRPr="001F24F8">
              <w:rPr>
                <w:b/>
                <w:sz w:val="24"/>
                <w:szCs w:val="24"/>
                <w:lang w:eastAsia="fr-FR"/>
              </w:rPr>
              <w:t>DATE</w:t>
            </w:r>
          </w:p>
        </w:tc>
        <w:tc>
          <w:tcPr>
            <w:tcW w:w="1842" w:type="dxa"/>
          </w:tcPr>
          <w:p w:rsidR="00A030BB" w:rsidRPr="001F24F8" w:rsidRDefault="00A030BB" w:rsidP="00EF5BAA">
            <w:pPr>
              <w:pStyle w:val="Sansinterligne"/>
              <w:rPr>
                <w:b/>
                <w:sz w:val="24"/>
                <w:szCs w:val="24"/>
                <w:lang w:eastAsia="fr-FR"/>
              </w:rPr>
            </w:pPr>
            <w:r w:rsidRPr="001F24F8">
              <w:rPr>
                <w:b/>
                <w:sz w:val="24"/>
                <w:szCs w:val="24"/>
                <w:lang w:eastAsia="fr-FR"/>
              </w:rPr>
              <w:t>Matin Arrivée</w:t>
            </w:r>
          </w:p>
        </w:tc>
        <w:tc>
          <w:tcPr>
            <w:tcW w:w="1843" w:type="dxa"/>
          </w:tcPr>
          <w:p w:rsidR="00A030BB" w:rsidRPr="001F24F8" w:rsidRDefault="00A030BB" w:rsidP="00EF5BAA">
            <w:pPr>
              <w:pStyle w:val="Sansinterligne"/>
              <w:rPr>
                <w:b/>
                <w:sz w:val="24"/>
                <w:szCs w:val="24"/>
                <w:lang w:eastAsia="fr-FR"/>
              </w:rPr>
            </w:pPr>
            <w:r w:rsidRPr="001F24F8">
              <w:rPr>
                <w:b/>
                <w:sz w:val="24"/>
                <w:szCs w:val="24"/>
                <w:lang w:eastAsia="fr-FR"/>
              </w:rPr>
              <w:t>Après-midi Départ</w:t>
            </w:r>
          </w:p>
        </w:tc>
        <w:tc>
          <w:tcPr>
            <w:tcW w:w="1843" w:type="dxa"/>
          </w:tcPr>
          <w:p w:rsidR="00A030BB" w:rsidRPr="001F24F8" w:rsidRDefault="00A030BB" w:rsidP="00EF5BAA">
            <w:pPr>
              <w:pStyle w:val="Sansinterligne"/>
              <w:rPr>
                <w:b/>
                <w:sz w:val="24"/>
                <w:szCs w:val="24"/>
                <w:lang w:eastAsia="fr-FR"/>
              </w:rPr>
            </w:pPr>
            <w:r w:rsidRPr="001F24F8">
              <w:rPr>
                <w:b/>
                <w:sz w:val="24"/>
                <w:szCs w:val="24"/>
                <w:lang w:eastAsia="fr-FR"/>
              </w:rPr>
              <w:t>Nombre d’heures</w:t>
            </w:r>
          </w:p>
        </w:tc>
      </w:tr>
      <w:tr w:rsidR="00A030BB" w:rsidRPr="001F24F8" w:rsidTr="00A030BB">
        <w:tc>
          <w:tcPr>
            <w:tcW w:w="1842" w:type="dxa"/>
          </w:tcPr>
          <w:p w:rsidR="00A030BB" w:rsidRPr="00D042E3" w:rsidRDefault="007A029A" w:rsidP="00EF5BAA">
            <w:pPr>
              <w:pStyle w:val="Sansinterligne"/>
              <w:rPr>
                <w:sz w:val="24"/>
                <w:szCs w:val="24"/>
                <w:lang w:eastAsia="fr-FR"/>
              </w:rPr>
            </w:pPr>
            <w:r w:rsidRPr="00D042E3">
              <w:rPr>
                <w:sz w:val="24"/>
                <w:szCs w:val="24"/>
                <w:lang w:eastAsia="fr-FR"/>
              </w:rPr>
              <w:t>Mardi</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1</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 xml:space="preserve">4 </w:t>
            </w:r>
            <w:r w:rsidR="003F3C66" w:rsidRPr="00D042E3">
              <w:rPr>
                <w:sz w:val="24"/>
                <w:szCs w:val="24"/>
                <w:lang w:eastAsia="fr-FR"/>
              </w:rPr>
              <w:t xml:space="preserve"> </w:t>
            </w:r>
            <w:r w:rsidRPr="00D042E3">
              <w:rPr>
                <w:sz w:val="24"/>
                <w:szCs w:val="24"/>
                <w:lang w:eastAsia="fr-FR"/>
              </w:rPr>
              <w:t>H</w:t>
            </w:r>
            <w:r w:rsidR="003F3C66" w:rsidRPr="00D042E3">
              <w:rPr>
                <w:sz w:val="24"/>
                <w:szCs w:val="24"/>
                <w:lang w:eastAsia="fr-FR"/>
              </w:rPr>
              <w:t xml:space="preserve"> </w:t>
            </w:r>
            <w:r w:rsidRPr="00D042E3">
              <w:rPr>
                <w:sz w:val="24"/>
                <w:szCs w:val="24"/>
                <w:lang w:eastAsia="fr-FR"/>
              </w:rPr>
              <w:t>00</w:t>
            </w:r>
          </w:p>
        </w:tc>
        <w:tc>
          <w:tcPr>
            <w:tcW w:w="1843" w:type="dxa"/>
          </w:tcPr>
          <w:p w:rsidR="00A030BB"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A030BB" w:rsidRPr="00D042E3" w:rsidRDefault="00A030BB" w:rsidP="00EF5BAA">
            <w:pPr>
              <w:pStyle w:val="Sansinterligne"/>
              <w:rPr>
                <w:sz w:val="24"/>
                <w:szCs w:val="24"/>
                <w:lang w:eastAsia="fr-FR"/>
              </w:rPr>
            </w:pPr>
          </w:p>
        </w:tc>
      </w:tr>
      <w:tr w:rsidR="00A030BB" w:rsidRPr="001F24F8" w:rsidTr="00A030BB">
        <w:tc>
          <w:tcPr>
            <w:tcW w:w="1842" w:type="dxa"/>
          </w:tcPr>
          <w:p w:rsidR="00A030BB" w:rsidRPr="00D042E3" w:rsidRDefault="007A029A" w:rsidP="00EF5BAA">
            <w:pPr>
              <w:pStyle w:val="Sansinterligne"/>
              <w:rPr>
                <w:sz w:val="24"/>
                <w:szCs w:val="24"/>
                <w:lang w:eastAsia="fr-FR"/>
              </w:rPr>
            </w:pPr>
            <w:r w:rsidRPr="00D042E3">
              <w:rPr>
                <w:sz w:val="24"/>
                <w:szCs w:val="24"/>
                <w:lang w:eastAsia="fr-FR"/>
              </w:rPr>
              <w:t>Mercredi</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2</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A030BB"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A030BB" w:rsidRPr="00D042E3" w:rsidRDefault="00A030BB" w:rsidP="00EF5BAA">
            <w:pPr>
              <w:pStyle w:val="Sansinterligne"/>
              <w:rPr>
                <w:sz w:val="24"/>
                <w:szCs w:val="24"/>
                <w:lang w:eastAsia="fr-FR"/>
              </w:rPr>
            </w:pPr>
          </w:p>
        </w:tc>
      </w:tr>
      <w:tr w:rsidR="00A030BB" w:rsidRPr="001F24F8" w:rsidTr="00A030BB">
        <w:tc>
          <w:tcPr>
            <w:tcW w:w="1842" w:type="dxa"/>
          </w:tcPr>
          <w:p w:rsidR="00A030BB" w:rsidRPr="00D042E3" w:rsidRDefault="007A029A" w:rsidP="00EF5BAA">
            <w:pPr>
              <w:pStyle w:val="Sansinterligne"/>
              <w:rPr>
                <w:sz w:val="24"/>
                <w:szCs w:val="24"/>
                <w:lang w:eastAsia="fr-FR"/>
              </w:rPr>
            </w:pPr>
            <w:r w:rsidRPr="00D042E3">
              <w:rPr>
                <w:sz w:val="24"/>
                <w:szCs w:val="24"/>
                <w:lang w:eastAsia="fr-FR"/>
              </w:rPr>
              <w:t>Jeudi</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3</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5</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30</w:t>
            </w:r>
          </w:p>
        </w:tc>
        <w:tc>
          <w:tcPr>
            <w:tcW w:w="1843" w:type="dxa"/>
          </w:tcPr>
          <w:p w:rsidR="00A030BB"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A030BB" w:rsidRPr="00D042E3" w:rsidRDefault="00A030BB" w:rsidP="00EF5BAA">
            <w:pPr>
              <w:pStyle w:val="Sansinterligne"/>
              <w:rPr>
                <w:sz w:val="24"/>
                <w:szCs w:val="24"/>
                <w:lang w:eastAsia="fr-FR"/>
              </w:rPr>
            </w:pPr>
          </w:p>
        </w:tc>
      </w:tr>
      <w:tr w:rsidR="00A030BB" w:rsidRPr="001F24F8" w:rsidTr="00A030BB">
        <w:tc>
          <w:tcPr>
            <w:tcW w:w="1842" w:type="dxa"/>
          </w:tcPr>
          <w:p w:rsidR="00A030BB" w:rsidRPr="00D042E3" w:rsidRDefault="007A029A" w:rsidP="00EF5BAA">
            <w:pPr>
              <w:pStyle w:val="Sansinterligne"/>
              <w:rPr>
                <w:sz w:val="24"/>
                <w:szCs w:val="24"/>
                <w:lang w:eastAsia="fr-FR"/>
              </w:rPr>
            </w:pPr>
            <w:r w:rsidRPr="00D042E3">
              <w:rPr>
                <w:sz w:val="24"/>
                <w:szCs w:val="24"/>
                <w:lang w:eastAsia="fr-FR"/>
              </w:rPr>
              <w:t>Vendredi</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4</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5</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A030BB" w:rsidRPr="00D042E3" w:rsidRDefault="007A029A" w:rsidP="00EF5BAA">
            <w:pPr>
              <w:pStyle w:val="Sansinterligne"/>
              <w:rPr>
                <w:sz w:val="24"/>
                <w:szCs w:val="24"/>
                <w:lang w:eastAsia="fr-FR"/>
              </w:rPr>
            </w:pPr>
            <w:r w:rsidRPr="00D042E3">
              <w:rPr>
                <w:sz w:val="24"/>
                <w:szCs w:val="24"/>
                <w:lang w:eastAsia="fr-FR"/>
              </w:rPr>
              <w:t>12 H 30</w:t>
            </w:r>
          </w:p>
        </w:tc>
        <w:tc>
          <w:tcPr>
            <w:tcW w:w="1843" w:type="dxa"/>
          </w:tcPr>
          <w:p w:rsidR="00A030BB" w:rsidRPr="00D042E3" w:rsidRDefault="00A030BB" w:rsidP="00EF5BAA">
            <w:pPr>
              <w:pStyle w:val="Sansinterligne"/>
              <w:rPr>
                <w:sz w:val="24"/>
                <w:szCs w:val="24"/>
                <w:lang w:eastAsia="fr-FR"/>
              </w:rPr>
            </w:pPr>
          </w:p>
        </w:tc>
      </w:tr>
      <w:tr w:rsidR="00A030BB" w:rsidRPr="001F24F8" w:rsidTr="00A030BB">
        <w:tc>
          <w:tcPr>
            <w:tcW w:w="1842" w:type="dxa"/>
          </w:tcPr>
          <w:p w:rsidR="00A030BB" w:rsidRPr="00D042E3" w:rsidRDefault="007A029A" w:rsidP="00EF5BAA">
            <w:pPr>
              <w:pStyle w:val="Sansinterligne"/>
              <w:rPr>
                <w:sz w:val="24"/>
                <w:szCs w:val="24"/>
                <w:lang w:eastAsia="fr-FR"/>
              </w:rPr>
            </w:pPr>
            <w:r w:rsidRPr="00D042E3">
              <w:rPr>
                <w:sz w:val="24"/>
                <w:szCs w:val="24"/>
                <w:lang w:eastAsia="fr-FR"/>
              </w:rPr>
              <w:t>Samedi</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5</w:t>
            </w:r>
          </w:p>
        </w:tc>
        <w:tc>
          <w:tcPr>
            <w:tcW w:w="1842" w:type="dxa"/>
          </w:tcPr>
          <w:p w:rsidR="00A030BB" w:rsidRPr="00D042E3" w:rsidRDefault="007A029A" w:rsidP="00EF5BAA">
            <w:pPr>
              <w:pStyle w:val="Sansinterligne"/>
              <w:rPr>
                <w:sz w:val="24"/>
                <w:szCs w:val="24"/>
                <w:lang w:eastAsia="fr-FR"/>
              </w:rPr>
            </w:pPr>
            <w:r w:rsidRPr="00D042E3">
              <w:rPr>
                <w:sz w:val="24"/>
                <w:szCs w:val="24"/>
                <w:lang w:eastAsia="fr-FR"/>
              </w:rPr>
              <w:t>5</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A030BB"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A030BB" w:rsidRPr="00D042E3" w:rsidRDefault="00A030BB" w:rsidP="00EF5BAA">
            <w:pPr>
              <w:pStyle w:val="Sansinterligne"/>
              <w:rPr>
                <w:sz w:val="24"/>
                <w:szCs w:val="24"/>
                <w:lang w:eastAsia="fr-FR"/>
              </w:rPr>
            </w:pPr>
          </w:p>
        </w:tc>
      </w:tr>
      <w:tr w:rsidR="00A030BB" w:rsidRPr="001F24F8" w:rsidTr="00843A7C">
        <w:tc>
          <w:tcPr>
            <w:tcW w:w="1842" w:type="dxa"/>
          </w:tcPr>
          <w:p w:rsidR="00A030BB" w:rsidRPr="00D042E3" w:rsidRDefault="007A029A" w:rsidP="00EF5BAA">
            <w:pPr>
              <w:pStyle w:val="Sansinterligne"/>
              <w:rPr>
                <w:b/>
                <w:sz w:val="24"/>
                <w:szCs w:val="24"/>
                <w:lang w:eastAsia="fr-FR"/>
              </w:rPr>
            </w:pPr>
            <w:r w:rsidRPr="00D042E3">
              <w:rPr>
                <w:sz w:val="24"/>
                <w:szCs w:val="24"/>
                <w:lang w:eastAsia="fr-FR"/>
              </w:rPr>
              <w:t xml:space="preserve">            </w:t>
            </w:r>
            <w:r w:rsidRPr="00D042E3">
              <w:rPr>
                <w:b/>
                <w:sz w:val="24"/>
                <w:szCs w:val="24"/>
                <w:lang w:eastAsia="fr-FR"/>
              </w:rPr>
              <w:t>Total</w:t>
            </w:r>
          </w:p>
        </w:tc>
        <w:tc>
          <w:tcPr>
            <w:tcW w:w="1842" w:type="dxa"/>
            <w:shd w:val="clear" w:color="auto" w:fill="A6A6A6" w:themeFill="background1" w:themeFillShade="A6"/>
          </w:tcPr>
          <w:p w:rsidR="00A030BB" w:rsidRPr="00D042E3" w:rsidRDefault="00A030BB" w:rsidP="00EF5BAA">
            <w:pPr>
              <w:pStyle w:val="Sansinterligne"/>
              <w:rPr>
                <w:sz w:val="24"/>
                <w:szCs w:val="24"/>
                <w:lang w:eastAsia="fr-FR"/>
              </w:rPr>
            </w:pPr>
          </w:p>
        </w:tc>
        <w:tc>
          <w:tcPr>
            <w:tcW w:w="1842" w:type="dxa"/>
            <w:shd w:val="clear" w:color="auto" w:fill="A6A6A6" w:themeFill="background1" w:themeFillShade="A6"/>
          </w:tcPr>
          <w:p w:rsidR="00A030BB" w:rsidRPr="00D042E3" w:rsidRDefault="00A030BB" w:rsidP="00EF5BAA">
            <w:pPr>
              <w:pStyle w:val="Sansinterligne"/>
              <w:rPr>
                <w:sz w:val="24"/>
                <w:szCs w:val="24"/>
                <w:lang w:eastAsia="fr-FR"/>
              </w:rPr>
            </w:pPr>
          </w:p>
        </w:tc>
        <w:tc>
          <w:tcPr>
            <w:tcW w:w="1843" w:type="dxa"/>
            <w:shd w:val="clear" w:color="auto" w:fill="A6A6A6" w:themeFill="background1" w:themeFillShade="A6"/>
          </w:tcPr>
          <w:p w:rsidR="00A030BB" w:rsidRPr="00D042E3" w:rsidRDefault="00A030BB" w:rsidP="00EF5BAA">
            <w:pPr>
              <w:pStyle w:val="Sansinterligne"/>
              <w:rPr>
                <w:sz w:val="24"/>
                <w:szCs w:val="24"/>
                <w:lang w:eastAsia="fr-FR"/>
              </w:rPr>
            </w:pPr>
          </w:p>
        </w:tc>
        <w:tc>
          <w:tcPr>
            <w:tcW w:w="1843" w:type="dxa"/>
          </w:tcPr>
          <w:p w:rsidR="00A030BB" w:rsidRPr="00D042E3" w:rsidRDefault="00A030BB"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Mardi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8</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5</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3C604F" w:rsidP="00EF5BAA">
            <w:pPr>
              <w:pStyle w:val="Sansinterligne"/>
              <w:rPr>
                <w:sz w:val="24"/>
                <w:szCs w:val="24"/>
                <w:lang w:eastAsia="fr-FR"/>
              </w:rPr>
            </w:pPr>
            <w:r w:rsidRPr="00D042E3">
              <w:rPr>
                <w:sz w:val="24"/>
                <w:szCs w:val="24"/>
                <w:lang w:eastAsia="fr-FR"/>
              </w:rPr>
              <w:t>13 H</w:t>
            </w:r>
            <w:r w:rsidR="003B6257" w:rsidRPr="00D042E3">
              <w:rPr>
                <w:sz w:val="24"/>
                <w:szCs w:val="24"/>
                <w:lang w:eastAsia="fr-FR"/>
              </w:rPr>
              <w:t xml:space="preserve"> </w:t>
            </w:r>
            <w:r w:rsidRPr="00D042E3">
              <w:rPr>
                <w:sz w:val="24"/>
                <w:szCs w:val="24"/>
                <w:lang w:eastAsia="fr-FR"/>
              </w:rPr>
              <w:t>30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Mercredi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9</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Jeudi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10</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5</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Vendredi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11</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12 H 30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Samedi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12</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843A7C">
        <w:tc>
          <w:tcPr>
            <w:tcW w:w="1842" w:type="dxa"/>
          </w:tcPr>
          <w:p w:rsidR="007A029A" w:rsidRPr="00D042E3" w:rsidRDefault="007A029A" w:rsidP="00742E00">
            <w:pPr>
              <w:pStyle w:val="Sansinterligne"/>
              <w:rPr>
                <w:b/>
                <w:sz w:val="24"/>
                <w:szCs w:val="24"/>
                <w:lang w:eastAsia="fr-FR"/>
              </w:rPr>
            </w:pPr>
            <w:r w:rsidRPr="00D042E3">
              <w:rPr>
                <w:sz w:val="24"/>
                <w:szCs w:val="24"/>
                <w:lang w:eastAsia="fr-FR"/>
              </w:rPr>
              <w:t xml:space="preserve">            </w:t>
            </w:r>
            <w:r w:rsidRPr="00D042E3">
              <w:rPr>
                <w:b/>
                <w:sz w:val="24"/>
                <w:szCs w:val="24"/>
                <w:lang w:eastAsia="fr-FR"/>
              </w:rPr>
              <w:t>Total</w:t>
            </w:r>
          </w:p>
        </w:tc>
        <w:tc>
          <w:tcPr>
            <w:tcW w:w="1842"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2"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3"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Mardi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15</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Mercredi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16</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3C604F" w:rsidP="00EF5BAA">
            <w:pPr>
              <w:pStyle w:val="Sansinterligne"/>
              <w:rPr>
                <w:sz w:val="24"/>
                <w:szCs w:val="24"/>
                <w:lang w:eastAsia="fr-FR"/>
              </w:rPr>
            </w:pPr>
            <w:r w:rsidRPr="00D042E3">
              <w:rPr>
                <w:sz w:val="24"/>
                <w:szCs w:val="24"/>
                <w:lang w:eastAsia="fr-FR"/>
              </w:rPr>
              <w:t>13 H</w:t>
            </w:r>
            <w:r w:rsidR="003B6257" w:rsidRPr="00D042E3">
              <w:rPr>
                <w:sz w:val="24"/>
                <w:szCs w:val="24"/>
                <w:lang w:eastAsia="fr-FR"/>
              </w:rPr>
              <w:t xml:space="preserve"> </w:t>
            </w:r>
            <w:r w:rsidRPr="00D042E3">
              <w:rPr>
                <w:sz w:val="24"/>
                <w:szCs w:val="24"/>
                <w:lang w:eastAsia="fr-FR"/>
              </w:rPr>
              <w:t>30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Jeudi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17</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3C604F" w:rsidP="00EF5BAA">
            <w:pPr>
              <w:pStyle w:val="Sansinterligne"/>
              <w:rPr>
                <w:sz w:val="24"/>
                <w:szCs w:val="24"/>
                <w:lang w:eastAsia="fr-FR"/>
              </w:rPr>
            </w:pPr>
            <w:r w:rsidRPr="00D042E3">
              <w:rPr>
                <w:sz w:val="24"/>
                <w:szCs w:val="24"/>
                <w:lang w:eastAsia="fr-FR"/>
              </w:rPr>
              <w:t>13 H</w:t>
            </w:r>
            <w:r w:rsidR="003B6257" w:rsidRPr="00D042E3">
              <w:rPr>
                <w:sz w:val="24"/>
                <w:szCs w:val="24"/>
                <w:lang w:eastAsia="fr-FR"/>
              </w:rPr>
              <w:t xml:space="preserve"> </w:t>
            </w:r>
            <w:r w:rsidRPr="00D042E3">
              <w:rPr>
                <w:sz w:val="24"/>
                <w:szCs w:val="24"/>
                <w:lang w:eastAsia="fr-FR"/>
              </w:rPr>
              <w:t>30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Vendredi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18</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Samedi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19</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5</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843A7C">
        <w:tc>
          <w:tcPr>
            <w:tcW w:w="1842" w:type="dxa"/>
          </w:tcPr>
          <w:p w:rsidR="007A029A" w:rsidRPr="00D042E3" w:rsidRDefault="007A029A" w:rsidP="00742E00">
            <w:pPr>
              <w:pStyle w:val="Sansinterligne"/>
              <w:rPr>
                <w:b/>
                <w:sz w:val="24"/>
                <w:szCs w:val="24"/>
                <w:lang w:eastAsia="fr-FR"/>
              </w:rPr>
            </w:pPr>
            <w:r w:rsidRPr="00D042E3">
              <w:rPr>
                <w:sz w:val="24"/>
                <w:szCs w:val="24"/>
                <w:lang w:eastAsia="fr-FR"/>
              </w:rPr>
              <w:t xml:space="preserve">            </w:t>
            </w:r>
            <w:r w:rsidRPr="00D042E3">
              <w:rPr>
                <w:b/>
                <w:sz w:val="24"/>
                <w:szCs w:val="24"/>
                <w:lang w:eastAsia="fr-FR"/>
              </w:rPr>
              <w:t>Total</w:t>
            </w:r>
          </w:p>
        </w:tc>
        <w:tc>
          <w:tcPr>
            <w:tcW w:w="1842"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2"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3"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Mardi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22</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Mercredi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23</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3C604F" w:rsidP="00EF5BAA">
            <w:pPr>
              <w:pStyle w:val="Sansinterligne"/>
              <w:rPr>
                <w:sz w:val="24"/>
                <w:szCs w:val="24"/>
                <w:lang w:eastAsia="fr-FR"/>
              </w:rPr>
            </w:pPr>
            <w:r w:rsidRPr="00D042E3">
              <w:rPr>
                <w:sz w:val="24"/>
                <w:szCs w:val="24"/>
                <w:lang w:eastAsia="fr-FR"/>
              </w:rPr>
              <w:t>13 H</w:t>
            </w:r>
            <w:r w:rsidR="003B6257" w:rsidRPr="00D042E3">
              <w:rPr>
                <w:sz w:val="24"/>
                <w:szCs w:val="24"/>
                <w:lang w:eastAsia="fr-FR"/>
              </w:rPr>
              <w:t xml:space="preserve"> </w:t>
            </w:r>
            <w:r w:rsidRPr="00D042E3">
              <w:rPr>
                <w:sz w:val="24"/>
                <w:szCs w:val="24"/>
                <w:lang w:eastAsia="fr-FR"/>
              </w:rPr>
              <w:t>30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lastRenderedPageBreak/>
              <w:t>Jeudi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24</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Vendredi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25</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3C604F" w:rsidP="00EF5BAA">
            <w:pPr>
              <w:pStyle w:val="Sansinterligne"/>
              <w:rPr>
                <w:sz w:val="24"/>
                <w:szCs w:val="24"/>
                <w:lang w:eastAsia="fr-FR"/>
              </w:rPr>
            </w:pPr>
            <w:r w:rsidRPr="00D042E3">
              <w:rPr>
                <w:sz w:val="24"/>
                <w:szCs w:val="24"/>
                <w:lang w:eastAsia="fr-FR"/>
              </w:rPr>
              <w:t>13 H30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742E00">
            <w:pPr>
              <w:pStyle w:val="Sansinterligne"/>
              <w:rPr>
                <w:sz w:val="24"/>
                <w:szCs w:val="24"/>
                <w:lang w:eastAsia="fr-FR"/>
              </w:rPr>
            </w:pPr>
            <w:r w:rsidRPr="00D042E3">
              <w:rPr>
                <w:sz w:val="24"/>
                <w:szCs w:val="24"/>
                <w:lang w:eastAsia="fr-FR"/>
              </w:rPr>
              <w:t>Samedi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26</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843A7C">
        <w:tc>
          <w:tcPr>
            <w:tcW w:w="1842" w:type="dxa"/>
          </w:tcPr>
          <w:p w:rsidR="007A029A" w:rsidRPr="00D042E3" w:rsidRDefault="007A029A" w:rsidP="00742E00">
            <w:pPr>
              <w:pStyle w:val="Sansinterligne"/>
              <w:rPr>
                <w:b/>
                <w:sz w:val="24"/>
                <w:szCs w:val="24"/>
                <w:lang w:eastAsia="fr-FR"/>
              </w:rPr>
            </w:pPr>
            <w:r w:rsidRPr="00D042E3">
              <w:rPr>
                <w:sz w:val="24"/>
                <w:szCs w:val="24"/>
                <w:lang w:eastAsia="fr-FR"/>
              </w:rPr>
              <w:t xml:space="preserve">            </w:t>
            </w:r>
            <w:r w:rsidRPr="00D042E3">
              <w:rPr>
                <w:b/>
                <w:sz w:val="24"/>
                <w:szCs w:val="24"/>
                <w:lang w:eastAsia="fr-FR"/>
              </w:rPr>
              <w:t>Total</w:t>
            </w:r>
          </w:p>
        </w:tc>
        <w:tc>
          <w:tcPr>
            <w:tcW w:w="1842"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2"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3"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EF5BAA">
            <w:pPr>
              <w:pStyle w:val="Sansinterligne"/>
              <w:rPr>
                <w:sz w:val="24"/>
                <w:szCs w:val="24"/>
                <w:lang w:eastAsia="fr-FR"/>
              </w:rPr>
            </w:pPr>
            <w:r w:rsidRPr="00D042E3">
              <w:rPr>
                <w:sz w:val="24"/>
                <w:szCs w:val="24"/>
                <w:lang w:eastAsia="fr-FR"/>
              </w:rPr>
              <w:t>Mardi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29</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13</w:t>
            </w:r>
            <w:r w:rsidR="003B6257" w:rsidRPr="00D042E3">
              <w:rPr>
                <w:sz w:val="24"/>
                <w:szCs w:val="24"/>
                <w:lang w:eastAsia="fr-FR"/>
              </w:rPr>
              <w:t xml:space="preserve"> </w:t>
            </w:r>
            <w:r w:rsidRPr="00D042E3">
              <w:rPr>
                <w:sz w:val="24"/>
                <w:szCs w:val="24"/>
                <w:lang w:eastAsia="fr-FR"/>
              </w:rPr>
              <w:t>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EF5BAA">
            <w:pPr>
              <w:pStyle w:val="Sansinterligne"/>
              <w:rPr>
                <w:sz w:val="24"/>
                <w:szCs w:val="24"/>
                <w:lang w:eastAsia="fr-FR"/>
              </w:rPr>
            </w:pPr>
            <w:r w:rsidRPr="00D042E3">
              <w:rPr>
                <w:sz w:val="24"/>
                <w:szCs w:val="24"/>
                <w:lang w:eastAsia="fr-FR"/>
              </w:rPr>
              <w:t>Mercredi</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30</w:t>
            </w:r>
          </w:p>
        </w:tc>
        <w:tc>
          <w:tcPr>
            <w:tcW w:w="1842" w:type="dxa"/>
          </w:tcPr>
          <w:p w:rsidR="007A029A" w:rsidRPr="00D042E3" w:rsidRDefault="007A029A" w:rsidP="00EF5BAA">
            <w:pPr>
              <w:pStyle w:val="Sansinterligne"/>
              <w:rPr>
                <w:sz w:val="24"/>
                <w:szCs w:val="24"/>
                <w:lang w:eastAsia="fr-FR"/>
              </w:rPr>
            </w:pPr>
            <w:r w:rsidRPr="00D042E3">
              <w:rPr>
                <w:sz w:val="24"/>
                <w:szCs w:val="24"/>
                <w:lang w:eastAsia="fr-FR"/>
              </w:rPr>
              <w:t>4 H</w:t>
            </w:r>
            <w:r w:rsidR="003B6257" w:rsidRPr="00D042E3">
              <w:rPr>
                <w:sz w:val="24"/>
                <w:szCs w:val="24"/>
                <w:lang w:eastAsia="fr-FR"/>
              </w:rPr>
              <w:t xml:space="preserve"> </w:t>
            </w:r>
            <w:r w:rsidRPr="00D042E3">
              <w:rPr>
                <w:sz w:val="24"/>
                <w:szCs w:val="24"/>
                <w:lang w:eastAsia="fr-FR"/>
              </w:rPr>
              <w:t>00</w:t>
            </w:r>
          </w:p>
        </w:tc>
        <w:tc>
          <w:tcPr>
            <w:tcW w:w="1843" w:type="dxa"/>
          </w:tcPr>
          <w:p w:rsidR="007A029A" w:rsidRPr="00D042E3" w:rsidRDefault="007A029A" w:rsidP="00EF5BAA">
            <w:pPr>
              <w:pStyle w:val="Sansinterligne"/>
              <w:rPr>
                <w:sz w:val="24"/>
                <w:szCs w:val="24"/>
                <w:lang w:eastAsia="fr-FR"/>
              </w:rPr>
            </w:pPr>
            <w:r w:rsidRPr="00D042E3">
              <w:rPr>
                <w:sz w:val="24"/>
                <w:szCs w:val="24"/>
                <w:lang w:eastAsia="fr-FR"/>
              </w:rPr>
              <w:t>12 H 30</w:t>
            </w:r>
          </w:p>
        </w:tc>
        <w:tc>
          <w:tcPr>
            <w:tcW w:w="1843" w:type="dxa"/>
          </w:tcPr>
          <w:p w:rsidR="007A029A" w:rsidRPr="00D042E3" w:rsidRDefault="007A029A" w:rsidP="00EF5BAA">
            <w:pPr>
              <w:pStyle w:val="Sansinterligne"/>
              <w:rPr>
                <w:sz w:val="24"/>
                <w:szCs w:val="24"/>
                <w:lang w:eastAsia="fr-FR"/>
              </w:rPr>
            </w:pPr>
          </w:p>
        </w:tc>
      </w:tr>
      <w:tr w:rsidR="007A029A" w:rsidRPr="001F24F8" w:rsidTr="00843A7C">
        <w:tc>
          <w:tcPr>
            <w:tcW w:w="1842" w:type="dxa"/>
          </w:tcPr>
          <w:p w:rsidR="007A029A" w:rsidRPr="00D042E3" w:rsidRDefault="007A029A" w:rsidP="00EF5BAA">
            <w:pPr>
              <w:pStyle w:val="Sansinterligne"/>
              <w:rPr>
                <w:sz w:val="24"/>
                <w:szCs w:val="24"/>
                <w:lang w:eastAsia="fr-FR"/>
              </w:rPr>
            </w:pPr>
            <w:r w:rsidRPr="00D042E3">
              <w:rPr>
                <w:sz w:val="24"/>
                <w:szCs w:val="24"/>
                <w:lang w:eastAsia="fr-FR"/>
              </w:rPr>
              <w:t xml:space="preserve">            </w:t>
            </w:r>
            <w:r w:rsidRPr="00D042E3">
              <w:rPr>
                <w:b/>
                <w:sz w:val="24"/>
                <w:szCs w:val="24"/>
                <w:lang w:eastAsia="fr-FR"/>
              </w:rPr>
              <w:t>Total</w:t>
            </w:r>
          </w:p>
        </w:tc>
        <w:tc>
          <w:tcPr>
            <w:tcW w:w="1842"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2"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3" w:type="dxa"/>
            <w:shd w:val="clear" w:color="auto" w:fill="A6A6A6" w:themeFill="background1" w:themeFillShade="A6"/>
          </w:tcPr>
          <w:p w:rsidR="007A029A" w:rsidRPr="00D042E3" w:rsidRDefault="007A029A" w:rsidP="00EF5BAA">
            <w:pPr>
              <w:pStyle w:val="Sansinterligne"/>
              <w:rPr>
                <w:sz w:val="24"/>
                <w:szCs w:val="24"/>
                <w:lang w:eastAsia="fr-FR"/>
              </w:rPr>
            </w:pPr>
          </w:p>
        </w:tc>
        <w:tc>
          <w:tcPr>
            <w:tcW w:w="1843" w:type="dxa"/>
          </w:tcPr>
          <w:p w:rsidR="007A029A" w:rsidRPr="00D042E3" w:rsidRDefault="007A029A" w:rsidP="00EF5BAA">
            <w:pPr>
              <w:pStyle w:val="Sansinterligne"/>
              <w:rPr>
                <w:sz w:val="24"/>
                <w:szCs w:val="24"/>
                <w:lang w:eastAsia="fr-FR"/>
              </w:rPr>
            </w:pPr>
          </w:p>
        </w:tc>
      </w:tr>
      <w:tr w:rsidR="007A029A" w:rsidRPr="001F24F8" w:rsidTr="00A030BB">
        <w:tc>
          <w:tcPr>
            <w:tcW w:w="1842" w:type="dxa"/>
          </w:tcPr>
          <w:p w:rsidR="007A029A" w:rsidRPr="00D042E3" w:rsidRDefault="007A029A" w:rsidP="00EF5BAA">
            <w:pPr>
              <w:pStyle w:val="Sansinterligne"/>
              <w:rPr>
                <w:sz w:val="24"/>
                <w:szCs w:val="24"/>
                <w:lang w:eastAsia="fr-FR"/>
              </w:rPr>
            </w:pPr>
          </w:p>
        </w:tc>
        <w:tc>
          <w:tcPr>
            <w:tcW w:w="1842" w:type="dxa"/>
          </w:tcPr>
          <w:p w:rsidR="007A029A" w:rsidRPr="00D042E3" w:rsidRDefault="007A029A" w:rsidP="00EF5BAA">
            <w:pPr>
              <w:pStyle w:val="Sansinterligne"/>
              <w:rPr>
                <w:sz w:val="24"/>
                <w:szCs w:val="24"/>
                <w:lang w:eastAsia="fr-FR"/>
              </w:rPr>
            </w:pPr>
          </w:p>
        </w:tc>
        <w:tc>
          <w:tcPr>
            <w:tcW w:w="1842" w:type="dxa"/>
          </w:tcPr>
          <w:p w:rsidR="007A029A" w:rsidRPr="00D042E3" w:rsidRDefault="007A029A" w:rsidP="00EF5BAA">
            <w:pPr>
              <w:pStyle w:val="Sansinterligne"/>
              <w:rPr>
                <w:sz w:val="24"/>
                <w:szCs w:val="24"/>
                <w:lang w:eastAsia="fr-FR"/>
              </w:rPr>
            </w:pPr>
          </w:p>
        </w:tc>
        <w:tc>
          <w:tcPr>
            <w:tcW w:w="1843" w:type="dxa"/>
          </w:tcPr>
          <w:p w:rsidR="007A029A" w:rsidRPr="00D042E3" w:rsidRDefault="007A029A" w:rsidP="00EF5BAA">
            <w:pPr>
              <w:pStyle w:val="Sansinterligne"/>
              <w:rPr>
                <w:sz w:val="24"/>
                <w:szCs w:val="24"/>
                <w:lang w:eastAsia="fr-FR"/>
              </w:rPr>
            </w:pPr>
          </w:p>
        </w:tc>
        <w:tc>
          <w:tcPr>
            <w:tcW w:w="1843" w:type="dxa"/>
          </w:tcPr>
          <w:p w:rsidR="007A029A" w:rsidRPr="00D042E3" w:rsidRDefault="007A029A" w:rsidP="00EF5BAA">
            <w:pPr>
              <w:pStyle w:val="Sansinterligne"/>
              <w:rPr>
                <w:sz w:val="24"/>
                <w:szCs w:val="24"/>
                <w:lang w:eastAsia="fr-FR"/>
              </w:rPr>
            </w:pPr>
          </w:p>
        </w:tc>
      </w:tr>
      <w:tr w:rsidR="007A029A" w:rsidRPr="001F24F8" w:rsidTr="00843A7C">
        <w:tc>
          <w:tcPr>
            <w:tcW w:w="1842" w:type="dxa"/>
          </w:tcPr>
          <w:p w:rsidR="007A029A" w:rsidRPr="001F24F8" w:rsidRDefault="007A029A" w:rsidP="00EF5BAA">
            <w:pPr>
              <w:pStyle w:val="Sansinterligne"/>
              <w:rPr>
                <w:b/>
                <w:lang w:eastAsia="fr-FR"/>
              </w:rPr>
            </w:pPr>
            <w:r w:rsidRPr="001F24F8">
              <w:rPr>
                <w:b/>
                <w:lang w:eastAsia="fr-FR"/>
              </w:rPr>
              <w:t>Total Général</w:t>
            </w:r>
          </w:p>
        </w:tc>
        <w:tc>
          <w:tcPr>
            <w:tcW w:w="1842" w:type="dxa"/>
            <w:shd w:val="clear" w:color="auto" w:fill="A6A6A6" w:themeFill="background1" w:themeFillShade="A6"/>
          </w:tcPr>
          <w:p w:rsidR="007A029A" w:rsidRPr="001F24F8" w:rsidRDefault="007A029A" w:rsidP="00EF5BAA">
            <w:pPr>
              <w:pStyle w:val="Sansinterligne"/>
              <w:rPr>
                <w:lang w:eastAsia="fr-FR"/>
              </w:rPr>
            </w:pPr>
          </w:p>
        </w:tc>
        <w:tc>
          <w:tcPr>
            <w:tcW w:w="1842" w:type="dxa"/>
            <w:shd w:val="clear" w:color="auto" w:fill="A6A6A6" w:themeFill="background1" w:themeFillShade="A6"/>
          </w:tcPr>
          <w:p w:rsidR="007A029A" w:rsidRPr="001F24F8" w:rsidRDefault="007A029A" w:rsidP="00EF5BAA">
            <w:pPr>
              <w:pStyle w:val="Sansinterligne"/>
              <w:rPr>
                <w:lang w:eastAsia="fr-FR"/>
              </w:rPr>
            </w:pPr>
          </w:p>
        </w:tc>
        <w:tc>
          <w:tcPr>
            <w:tcW w:w="1843" w:type="dxa"/>
            <w:shd w:val="clear" w:color="auto" w:fill="A6A6A6" w:themeFill="background1" w:themeFillShade="A6"/>
          </w:tcPr>
          <w:p w:rsidR="007A029A" w:rsidRPr="001F24F8" w:rsidRDefault="007A029A" w:rsidP="00EF5BAA">
            <w:pPr>
              <w:pStyle w:val="Sansinterligne"/>
              <w:rPr>
                <w:lang w:eastAsia="fr-FR"/>
              </w:rPr>
            </w:pPr>
          </w:p>
        </w:tc>
        <w:tc>
          <w:tcPr>
            <w:tcW w:w="1843" w:type="dxa"/>
          </w:tcPr>
          <w:p w:rsidR="007A029A" w:rsidRPr="001F24F8" w:rsidRDefault="007A029A" w:rsidP="00EF5BAA">
            <w:pPr>
              <w:pStyle w:val="Sansinterligne"/>
              <w:rPr>
                <w:lang w:eastAsia="fr-FR"/>
              </w:rPr>
            </w:pPr>
          </w:p>
        </w:tc>
      </w:tr>
    </w:tbl>
    <w:p w:rsidR="00D042E3" w:rsidRDefault="00D042E3" w:rsidP="00486905">
      <w:pPr>
        <w:spacing w:after="100" w:afterAutospacing="1" w:line="300" w:lineRule="atLeast"/>
        <w:rPr>
          <w:rFonts w:eastAsia="Times New Roman" w:cs="Arial"/>
          <w:sz w:val="24"/>
          <w:szCs w:val="24"/>
          <w:u w:val="single"/>
          <w:lang w:eastAsia="fr-FR"/>
        </w:rPr>
      </w:pPr>
    </w:p>
    <w:p w:rsidR="009A6F58" w:rsidRDefault="009A6F58" w:rsidP="00486905">
      <w:pPr>
        <w:spacing w:after="100" w:afterAutospacing="1" w:line="300" w:lineRule="atLeast"/>
        <w:rPr>
          <w:rFonts w:eastAsia="Times New Roman" w:cs="Arial"/>
          <w:sz w:val="24"/>
          <w:szCs w:val="24"/>
          <w:u w:val="single"/>
          <w:lang w:eastAsia="fr-FR"/>
        </w:rPr>
      </w:pPr>
    </w:p>
    <w:p w:rsidR="009B2D78" w:rsidRDefault="009B2D78" w:rsidP="00486905">
      <w:pPr>
        <w:spacing w:after="100" w:afterAutospacing="1" w:line="300" w:lineRule="atLeast"/>
        <w:rPr>
          <w:rFonts w:eastAsia="Times New Roman" w:cs="Arial"/>
          <w:sz w:val="24"/>
          <w:szCs w:val="24"/>
          <w:u w:val="single"/>
          <w:lang w:eastAsia="fr-FR"/>
        </w:rPr>
      </w:pPr>
    </w:p>
    <w:p w:rsidR="009B2D78" w:rsidRDefault="009B2D78" w:rsidP="00486905">
      <w:pPr>
        <w:spacing w:after="100" w:afterAutospacing="1" w:line="300" w:lineRule="atLeast"/>
        <w:rPr>
          <w:rFonts w:eastAsia="Times New Roman" w:cs="Arial"/>
          <w:sz w:val="24"/>
          <w:szCs w:val="24"/>
          <w:u w:val="single"/>
          <w:lang w:eastAsia="fr-FR"/>
        </w:rPr>
      </w:pPr>
    </w:p>
    <w:p w:rsidR="00486905" w:rsidRPr="00D042E3" w:rsidRDefault="009B3926" w:rsidP="00486905">
      <w:pPr>
        <w:spacing w:after="100" w:afterAutospacing="1" w:line="300" w:lineRule="atLeast"/>
        <w:rPr>
          <w:rFonts w:eastAsia="Times New Roman" w:cs="Arial"/>
          <w:sz w:val="24"/>
          <w:szCs w:val="24"/>
          <w:u w:val="single"/>
          <w:lang w:eastAsia="fr-FR"/>
        </w:rPr>
      </w:pPr>
      <w:r w:rsidRPr="00D042E3">
        <w:rPr>
          <w:rFonts w:eastAsia="Times New Roman" w:cs="Arial"/>
          <w:sz w:val="24"/>
          <w:szCs w:val="24"/>
          <w:u w:val="single"/>
          <w:lang w:eastAsia="fr-FR"/>
        </w:rPr>
        <w:t xml:space="preserve">Annexe  2 : Fiche de décompte des heures du mois de JUIN </w:t>
      </w:r>
      <w:r w:rsidR="00D042E3">
        <w:rPr>
          <w:rFonts w:eastAsia="Times New Roman" w:cs="Arial"/>
          <w:sz w:val="24"/>
          <w:szCs w:val="24"/>
          <w:u w:val="single"/>
          <w:lang w:eastAsia="fr-FR"/>
        </w:rPr>
        <w:t>2013.</w:t>
      </w:r>
    </w:p>
    <w:p w:rsidR="002E1E6F" w:rsidRPr="00D042E3" w:rsidRDefault="002E1E6F" w:rsidP="00486905">
      <w:pPr>
        <w:spacing w:after="100" w:afterAutospacing="1" w:line="300" w:lineRule="atLeast"/>
        <w:rPr>
          <w:rFonts w:eastAsia="Times New Roman" w:cs="Arial"/>
          <w:sz w:val="24"/>
          <w:szCs w:val="24"/>
          <w:lang w:eastAsia="fr-FR"/>
        </w:rPr>
      </w:pPr>
      <w:r w:rsidRPr="00D042E3">
        <w:rPr>
          <w:rFonts w:eastAsia="Times New Roman" w:cs="Arial"/>
          <w:sz w:val="24"/>
          <w:szCs w:val="24"/>
          <w:lang w:eastAsia="fr-FR"/>
        </w:rPr>
        <w:t>3.1 Compléter cette fiche de décompte des heures de travail du mois de Juin 2013.</w:t>
      </w:r>
    </w:p>
    <w:tbl>
      <w:tblPr>
        <w:tblStyle w:val="Grilledutableau"/>
        <w:tblW w:w="0" w:type="auto"/>
        <w:tblLook w:val="04A0" w:firstRow="1" w:lastRow="0" w:firstColumn="1" w:lastColumn="0" w:noHBand="0" w:noVBand="1"/>
      </w:tblPr>
      <w:tblGrid>
        <w:gridCol w:w="1838"/>
        <w:gridCol w:w="1839"/>
        <w:gridCol w:w="1839"/>
        <w:gridCol w:w="1886"/>
        <w:gridCol w:w="1886"/>
      </w:tblGrid>
      <w:tr w:rsidR="008B4F6C" w:rsidRPr="00D042E3" w:rsidTr="008B4F6C">
        <w:tc>
          <w:tcPr>
            <w:tcW w:w="1842" w:type="dxa"/>
          </w:tcPr>
          <w:p w:rsidR="008B4F6C" w:rsidRPr="00D042E3" w:rsidRDefault="001F24F8" w:rsidP="00486905">
            <w:pPr>
              <w:spacing w:after="100" w:afterAutospacing="1" w:line="300" w:lineRule="atLeast"/>
              <w:rPr>
                <w:rFonts w:eastAsia="Times New Roman" w:cs="Arial"/>
                <w:b/>
                <w:sz w:val="24"/>
                <w:szCs w:val="24"/>
                <w:lang w:eastAsia="fr-FR"/>
              </w:rPr>
            </w:pPr>
            <w:r w:rsidRPr="00D042E3">
              <w:rPr>
                <w:rFonts w:eastAsia="Times New Roman" w:cs="Arial"/>
                <w:b/>
                <w:sz w:val="24"/>
                <w:szCs w:val="24"/>
                <w:lang w:eastAsia="fr-FR"/>
              </w:rPr>
              <w:t>Semaine</w:t>
            </w:r>
          </w:p>
        </w:tc>
        <w:tc>
          <w:tcPr>
            <w:tcW w:w="1842" w:type="dxa"/>
          </w:tcPr>
          <w:p w:rsidR="008B4F6C" w:rsidRPr="00D042E3" w:rsidRDefault="001F24F8" w:rsidP="00486905">
            <w:pPr>
              <w:spacing w:after="100" w:afterAutospacing="1" w:line="300" w:lineRule="atLeast"/>
              <w:rPr>
                <w:rFonts w:eastAsia="Times New Roman" w:cs="Arial"/>
                <w:b/>
                <w:sz w:val="24"/>
                <w:szCs w:val="24"/>
                <w:lang w:eastAsia="fr-FR"/>
              </w:rPr>
            </w:pPr>
            <w:r w:rsidRPr="00D042E3">
              <w:rPr>
                <w:rFonts w:eastAsia="Times New Roman" w:cs="Arial"/>
                <w:b/>
                <w:sz w:val="24"/>
                <w:szCs w:val="24"/>
                <w:lang w:eastAsia="fr-FR"/>
              </w:rPr>
              <w:t>Nombre d’heures travaillées</w:t>
            </w:r>
          </w:p>
        </w:tc>
        <w:tc>
          <w:tcPr>
            <w:tcW w:w="1842" w:type="dxa"/>
          </w:tcPr>
          <w:p w:rsidR="008B4F6C" w:rsidRPr="00D042E3" w:rsidRDefault="001F24F8" w:rsidP="00486905">
            <w:pPr>
              <w:spacing w:after="100" w:afterAutospacing="1" w:line="300" w:lineRule="atLeast"/>
              <w:rPr>
                <w:rFonts w:eastAsia="Times New Roman" w:cs="Arial"/>
                <w:b/>
                <w:sz w:val="24"/>
                <w:szCs w:val="24"/>
                <w:lang w:eastAsia="fr-FR"/>
              </w:rPr>
            </w:pPr>
            <w:r w:rsidRPr="00D042E3">
              <w:rPr>
                <w:rFonts w:eastAsia="Times New Roman" w:cs="Arial"/>
                <w:b/>
                <w:sz w:val="24"/>
                <w:szCs w:val="24"/>
                <w:lang w:eastAsia="fr-FR"/>
              </w:rPr>
              <w:t>Nombre d’heures normales</w:t>
            </w:r>
          </w:p>
        </w:tc>
        <w:tc>
          <w:tcPr>
            <w:tcW w:w="1843" w:type="dxa"/>
          </w:tcPr>
          <w:p w:rsidR="008B4F6C" w:rsidRPr="00D042E3" w:rsidRDefault="001F24F8" w:rsidP="00486905">
            <w:pPr>
              <w:spacing w:after="100" w:afterAutospacing="1" w:line="300" w:lineRule="atLeast"/>
              <w:rPr>
                <w:rFonts w:eastAsia="Times New Roman" w:cs="Arial"/>
                <w:b/>
                <w:sz w:val="24"/>
                <w:szCs w:val="24"/>
                <w:lang w:eastAsia="fr-FR"/>
              </w:rPr>
            </w:pPr>
            <w:r w:rsidRPr="00D042E3">
              <w:rPr>
                <w:rFonts w:eastAsia="Times New Roman" w:cs="Arial"/>
                <w:b/>
                <w:sz w:val="24"/>
                <w:szCs w:val="24"/>
                <w:lang w:eastAsia="fr-FR"/>
              </w:rPr>
              <w:t>Nombres d’heures supplémentaires à 25 %</w:t>
            </w:r>
          </w:p>
        </w:tc>
        <w:tc>
          <w:tcPr>
            <w:tcW w:w="1843" w:type="dxa"/>
          </w:tcPr>
          <w:p w:rsidR="008B4F6C" w:rsidRPr="00D042E3" w:rsidRDefault="001F24F8" w:rsidP="00486905">
            <w:pPr>
              <w:spacing w:after="100" w:afterAutospacing="1" w:line="300" w:lineRule="atLeast"/>
              <w:rPr>
                <w:rFonts w:eastAsia="Times New Roman" w:cs="Arial"/>
                <w:b/>
                <w:sz w:val="24"/>
                <w:szCs w:val="24"/>
                <w:lang w:eastAsia="fr-FR"/>
              </w:rPr>
            </w:pPr>
            <w:r w:rsidRPr="00D042E3">
              <w:rPr>
                <w:rFonts w:eastAsia="Times New Roman" w:cs="Arial"/>
                <w:b/>
                <w:sz w:val="24"/>
                <w:szCs w:val="24"/>
                <w:lang w:eastAsia="fr-FR"/>
              </w:rPr>
              <w:t>Nombres d’heures supplémentaires à 50 %</w:t>
            </w:r>
          </w:p>
        </w:tc>
      </w:tr>
      <w:tr w:rsidR="008B4F6C" w:rsidRPr="00D042E3" w:rsidTr="008B4F6C">
        <w:tc>
          <w:tcPr>
            <w:tcW w:w="1842" w:type="dxa"/>
          </w:tcPr>
          <w:p w:rsidR="008B4F6C" w:rsidRPr="00D042E3" w:rsidRDefault="001F24F8" w:rsidP="00486905">
            <w:pPr>
              <w:spacing w:after="100" w:afterAutospacing="1" w:line="300" w:lineRule="atLeast"/>
              <w:rPr>
                <w:rFonts w:eastAsia="Times New Roman" w:cs="Arial"/>
                <w:b/>
                <w:sz w:val="24"/>
                <w:szCs w:val="24"/>
                <w:lang w:eastAsia="fr-FR"/>
              </w:rPr>
            </w:pPr>
            <w:r w:rsidRPr="00D042E3">
              <w:rPr>
                <w:rFonts w:eastAsia="Times New Roman" w:cs="Arial"/>
                <w:b/>
                <w:sz w:val="24"/>
                <w:szCs w:val="24"/>
                <w:lang w:eastAsia="fr-FR"/>
              </w:rPr>
              <w:t>1</w:t>
            </w:r>
            <w:r w:rsidRPr="00D042E3">
              <w:rPr>
                <w:rFonts w:eastAsia="Times New Roman" w:cs="Arial"/>
                <w:b/>
                <w:sz w:val="24"/>
                <w:szCs w:val="24"/>
                <w:vertAlign w:val="superscript"/>
                <w:lang w:eastAsia="fr-FR"/>
              </w:rPr>
              <w:t>er</w:t>
            </w:r>
            <w:r w:rsidRPr="00D042E3">
              <w:rPr>
                <w:rFonts w:eastAsia="Times New Roman" w:cs="Arial"/>
                <w:b/>
                <w:sz w:val="24"/>
                <w:szCs w:val="24"/>
                <w:lang w:eastAsia="fr-FR"/>
              </w:rPr>
              <w:t xml:space="preserve"> au 5 JUIN</w:t>
            </w: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r>
      <w:tr w:rsidR="008B4F6C" w:rsidRPr="00D042E3" w:rsidTr="008B4F6C">
        <w:tc>
          <w:tcPr>
            <w:tcW w:w="1842" w:type="dxa"/>
          </w:tcPr>
          <w:p w:rsidR="008B4F6C" w:rsidRPr="00D042E3" w:rsidRDefault="001F24F8" w:rsidP="00486905">
            <w:pPr>
              <w:spacing w:after="100" w:afterAutospacing="1" w:line="300" w:lineRule="atLeast"/>
              <w:rPr>
                <w:rFonts w:eastAsia="Times New Roman" w:cs="Arial"/>
                <w:b/>
                <w:sz w:val="24"/>
                <w:szCs w:val="24"/>
                <w:u w:val="single"/>
                <w:lang w:eastAsia="fr-FR"/>
              </w:rPr>
            </w:pPr>
            <w:r w:rsidRPr="00D042E3">
              <w:rPr>
                <w:rFonts w:eastAsia="Times New Roman" w:cs="Arial"/>
                <w:b/>
                <w:sz w:val="24"/>
                <w:szCs w:val="24"/>
                <w:lang w:eastAsia="fr-FR"/>
              </w:rPr>
              <w:t>8 au 12 JUIN</w:t>
            </w: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r>
      <w:tr w:rsidR="008B4F6C" w:rsidRPr="00D042E3" w:rsidTr="008B4F6C">
        <w:tc>
          <w:tcPr>
            <w:tcW w:w="1842" w:type="dxa"/>
          </w:tcPr>
          <w:p w:rsidR="008B4F6C" w:rsidRPr="00D042E3" w:rsidRDefault="001F24F8" w:rsidP="00486905">
            <w:pPr>
              <w:spacing w:after="100" w:afterAutospacing="1" w:line="300" w:lineRule="atLeast"/>
              <w:rPr>
                <w:rFonts w:eastAsia="Times New Roman" w:cs="Arial"/>
                <w:b/>
                <w:sz w:val="24"/>
                <w:szCs w:val="24"/>
                <w:u w:val="single"/>
                <w:lang w:eastAsia="fr-FR"/>
              </w:rPr>
            </w:pPr>
            <w:r w:rsidRPr="00D042E3">
              <w:rPr>
                <w:rFonts w:eastAsia="Times New Roman" w:cs="Arial"/>
                <w:b/>
                <w:sz w:val="24"/>
                <w:szCs w:val="24"/>
                <w:lang w:eastAsia="fr-FR"/>
              </w:rPr>
              <w:t>15 au 19 JUIN</w:t>
            </w: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r>
      <w:tr w:rsidR="008B4F6C" w:rsidRPr="00D042E3" w:rsidTr="005B7403">
        <w:tc>
          <w:tcPr>
            <w:tcW w:w="1842" w:type="dxa"/>
          </w:tcPr>
          <w:p w:rsidR="008B4F6C" w:rsidRPr="00D042E3" w:rsidRDefault="001F24F8" w:rsidP="00486905">
            <w:pPr>
              <w:spacing w:after="100" w:afterAutospacing="1" w:line="300" w:lineRule="atLeast"/>
              <w:rPr>
                <w:rFonts w:eastAsia="Times New Roman" w:cs="Arial"/>
                <w:b/>
                <w:sz w:val="24"/>
                <w:szCs w:val="24"/>
                <w:u w:val="single"/>
                <w:lang w:eastAsia="fr-FR"/>
              </w:rPr>
            </w:pPr>
            <w:r w:rsidRPr="00D042E3">
              <w:rPr>
                <w:rFonts w:eastAsia="Times New Roman" w:cs="Arial"/>
                <w:b/>
                <w:sz w:val="24"/>
                <w:szCs w:val="24"/>
                <w:lang w:eastAsia="fr-FR"/>
              </w:rPr>
              <w:t>22 au 26 JUIN</w:t>
            </w: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2" w:type="dxa"/>
            <w:tcBorders>
              <w:bottom w:val="single" w:sz="4" w:space="0" w:color="auto"/>
            </w:tcBorders>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Borders>
              <w:bottom w:val="single" w:sz="4" w:space="0" w:color="auto"/>
            </w:tcBorders>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r>
      <w:tr w:rsidR="008B4F6C" w:rsidRPr="00D042E3" w:rsidTr="005B7403">
        <w:tc>
          <w:tcPr>
            <w:tcW w:w="1842" w:type="dxa"/>
          </w:tcPr>
          <w:p w:rsidR="008B4F6C" w:rsidRPr="00D042E3" w:rsidRDefault="001F24F8" w:rsidP="00486905">
            <w:pPr>
              <w:spacing w:after="100" w:afterAutospacing="1" w:line="300" w:lineRule="atLeast"/>
              <w:rPr>
                <w:rFonts w:eastAsia="Times New Roman" w:cs="Arial"/>
                <w:b/>
                <w:sz w:val="24"/>
                <w:szCs w:val="24"/>
                <w:u w:val="single"/>
                <w:lang w:eastAsia="fr-FR"/>
              </w:rPr>
            </w:pPr>
            <w:r w:rsidRPr="00D042E3">
              <w:rPr>
                <w:rFonts w:eastAsia="Times New Roman" w:cs="Arial"/>
                <w:b/>
                <w:sz w:val="24"/>
                <w:szCs w:val="24"/>
                <w:lang w:eastAsia="fr-FR"/>
              </w:rPr>
              <w:t>29 au 3 JUILLET</w:t>
            </w:r>
          </w:p>
        </w:tc>
        <w:tc>
          <w:tcPr>
            <w:tcW w:w="1842" w:type="dxa"/>
            <w:tcBorders>
              <w:right w:val="nil"/>
            </w:tcBorders>
          </w:tcPr>
          <w:p w:rsidR="008B4F6C" w:rsidRPr="005B7403" w:rsidRDefault="005B7403" w:rsidP="00486905">
            <w:pPr>
              <w:spacing w:after="100" w:afterAutospacing="1" w:line="300" w:lineRule="atLeast"/>
              <w:rPr>
                <w:rFonts w:ascii="Arial" w:eastAsia="Times New Roman" w:hAnsi="Arial" w:cs="Arial"/>
                <w:b/>
                <w:i/>
                <w:sz w:val="20"/>
                <w:szCs w:val="20"/>
                <w:lang w:eastAsia="fr-FR"/>
              </w:rPr>
            </w:pPr>
            <w:r>
              <w:rPr>
                <w:rFonts w:ascii="Arial" w:eastAsia="Times New Roman" w:hAnsi="Arial" w:cs="Arial"/>
                <w:b/>
                <w:i/>
                <w:sz w:val="20"/>
                <w:szCs w:val="20"/>
                <w:lang w:eastAsia="fr-FR"/>
              </w:rPr>
              <w:t xml:space="preserve">         </w:t>
            </w:r>
            <w:r w:rsidRPr="005B7403">
              <w:rPr>
                <w:rFonts w:ascii="Arial" w:eastAsia="Times New Roman" w:hAnsi="Arial" w:cs="Arial"/>
                <w:b/>
                <w:i/>
                <w:sz w:val="20"/>
                <w:szCs w:val="20"/>
                <w:lang w:eastAsia="fr-FR"/>
              </w:rPr>
              <w:t xml:space="preserve">Ces heures </w:t>
            </w:r>
          </w:p>
        </w:tc>
        <w:tc>
          <w:tcPr>
            <w:tcW w:w="1842" w:type="dxa"/>
            <w:tcBorders>
              <w:left w:val="nil"/>
              <w:right w:val="nil"/>
            </w:tcBorders>
          </w:tcPr>
          <w:p w:rsidR="008B4F6C" w:rsidRPr="005B7403" w:rsidRDefault="005B7403" w:rsidP="00486905">
            <w:pPr>
              <w:spacing w:after="100" w:afterAutospacing="1" w:line="300" w:lineRule="atLeast"/>
              <w:rPr>
                <w:rFonts w:ascii="Arial" w:eastAsia="Times New Roman" w:hAnsi="Arial" w:cs="Arial"/>
                <w:b/>
                <w:i/>
                <w:sz w:val="20"/>
                <w:szCs w:val="20"/>
                <w:lang w:eastAsia="fr-FR"/>
              </w:rPr>
            </w:pPr>
            <w:r w:rsidRPr="005B7403">
              <w:rPr>
                <w:rFonts w:ascii="Arial" w:eastAsia="Times New Roman" w:hAnsi="Arial" w:cs="Arial"/>
                <w:b/>
                <w:i/>
                <w:sz w:val="20"/>
                <w:szCs w:val="20"/>
                <w:lang w:eastAsia="fr-FR"/>
              </w:rPr>
              <w:t>seront comptées</w:t>
            </w:r>
          </w:p>
        </w:tc>
        <w:tc>
          <w:tcPr>
            <w:tcW w:w="1843" w:type="dxa"/>
            <w:tcBorders>
              <w:left w:val="nil"/>
              <w:right w:val="nil"/>
            </w:tcBorders>
          </w:tcPr>
          <w:p w:rsidR="008B4F6C" w:rsidRPr="005B7403" w:rsidRDefault="005B7403" w:rsidP="00486905">
            <w:pPr>
              <w:spacing w:after="100" w:afterAutospacing="1" w:line="300" w:lineRule="atLeast"/>
              <w:rPr>
                <w:rFonts w:ascii="Arial" w:eastAsia="Times New Roman" w:hAnsi="Arial" w:cs="Arial"/>
                <w:b/>
                <w:i/>
                <w:sz w:val="20"/>
                <w:szCs w:val="20"/>
                <w:lang w:eastAsia="fr-FR"/>
              </w:rPr>
            </w:pPr>
            <w:r w:rsidRPr="005B7403">
              <w:rPr>
                <w:rFonts w:ascii="Arial" w:eastAsia="Times New Roman" w:hAnsi="Arial" w:cs="Arial"/>
                <w:b/>
                <w:i/>
                <w:sz w:val="20"/>
                <w:szCs w:val="20"/>
                <w:lang w:eastAsia="fr-FR"/>
              </w:rPr>
              <w:t>le mois suivant</w:t>
            </w:r>
          </w:p>
        </w:tc>
        <w:tc>
          <w:tcPr>
            <w:tcW w:w="1843" w:type="dxa"/>
            <w:tcBorders>
              <w:left w:val="nil"/>
            </w:tcBorders>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r>
      <w:tr w:rsidR="008B4F6C" w:rsidRPr="00D042E3" w:rsidTr="008B4F6C">
        <w:tc>
          <w:tcPr>
            <w:tcW w:w="1842" w:type="dxa"/>
          </w:tcPr>
          <w:p w:rsidR="00D042E3" w:rsidRDefault="001F24F8" w:rsidP="00486905">
            <w:pPr>
              <w:spacing w:after="100" w:afterAutospacing="1" w:line="300" w:lineRule="atLeast"/>
              <w:rPr>
                <w:rFonts w:eastAsia="Times New Roman" w:cs="Arial"/>
                <w:sz w:val="24"/>
                <w:szCs w:val="24"/>
                <w:lang w:eastAsia="fr-FR"/>
              </w:rPr>
            </w:pPr>
            <w:r w:rsidRPr="00D042E3">
              <w:rPr>
                <w:rFonts w:eastAsia="Times New Roman" w:cs="Arial"/>
                <w:sz w:val="24"/>
                <w:szCs w:val="24"/>
                <w:lang w:eastAsia="fr-FR"/>
              </w:rPr>
              <w:t xml:space="preserve">               </w:t>
            </w:r>
          </w:p>
          <w:p w:rsidR="008B4F6C" w:rsidRDefault="00D042E3" w:rsidP="00486905">
            <w:pPr>
              <w:spacing w:after="100" w:afterAutospacing="1" w:line="300" w:lineRule="atLeast"/>
              <w:rPr>
                <w:rFonts w:eastAsia="Times New Roman" w:cs="Arial"/>
                <w:b/>
                <w:sz w:val="24"/>
                <w:szCs w:val="24"/>
                <w:lang w:eastAsia="fr-FR"/>
              </w:rPr>
            </w:pPr>
            <w:r>
              <w:rPr>
                <w:rFonts w:eastAsia="Times New Roman" w:cs="Arial"/>
                <w:sz w:val="24"/>
                <w:szCs w:val="24"/>
                <w:lang w:eastAsia="fr-FR"/>
              </w:rPr>
              <w:t xml:space="preserve">          </w:t>
            </w:r>
            <w:r w:rsidR="001F24F8" w:rsidRPr="00D042E3">
              <w:rPr>
                <w:rFonts w:eastAsia="Times New Roman" w:cs="Arial"/>
                <w:b/>
                <w:sz w:val="24"/>
                <w:szCs w:val="24"/>
                <w:lang w:eastAsia="fr-FR"/>
              </w:rPr>
              <w:t>TOTAL</w:t>
            </w:r>
          </w:p>
          <w:p w:rsidR="00D042E3" w:rsidRPr="00D042E3" w:rsidRDefault="00D042E3" w:rsidP="00486905">
            <w:pPr>
              <w:spacing w:after="100" w:afterAutospacing="1" w:line="300" w:lineRule="atLeast"/>
              <w:rPr>
                <w:rFonts w:eastAsia="Times New Roman" w:cs="Arial"/>
                <w:b/>
                <w:sz w:val="24"/>
                <w:szCs w:val="24"/>
                <w:lang w:eastAsia="fr-FR"/>
              </w:rPr>
            </w:pP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2"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c>
          <w:tcPr>
            <w:tcW w:w="1843" w:type="dxa"/>
          </w:tcPr>
          <w:p w:rsidR="008B4F6C" w:rsidRPr="00D042E3" w:rsidRDefault="008B4F6C" w:rsidP="00486905">
            <w:pPr>
              <w:spacing w:after="100" w:afterAutospacing="1" w:line="300" w:lineRule="atLeast"/>
              <w:rPr>
                <w:rFonts w:ascii="Arial" w:eastAsia="Times New Roman" w:hAnsi="Arial" w:cs="Arial"/>
                <w:sz w:val="24"/>
                <w:szCs w:val="24"/>
                <w:u w:val="single"/>
                <w:lang w:eastAsia="fr-FR"/>
              </w:rPr>
            </w:pPr>
          </w:p>
        </w:tc>
      </w:tr>
    </w:tbl>
    <w:p w:rsidR="00D042E3" w:rsidRDefault="00D042E3" w:rsidP="00486905">
      <w:pPr>
        <w:spacing w:after="100" w:afterAutospacing="1" w:line="300" w:lineRule="atLeast"/>
        <w:rPr>
          <w:rFonts w:eastAsia="Times New Roman" w:cs="Arial"/>
          <w:sz w:val="24"/>
          <w:szCs w:val="24"/>
          <w:lang w:eastAsia="fr-FR"/>
        </w:rPr>
      </w:pPr>
    </w:p>
    <w:p w:rsidR="00D042E3" w:rsidRDefault="00D042E3" w:rsidP="00486905">
      <w:pPr>
        <w:spacing w:after="100" w:afterAutospacing="1" w:line="300" w:lineRule="atLeast"/>
        <w:rPr>
          <w:rFonts w:eastAsia="Times New Roman" w:cs="Arial"/>
          <w:sz w:val="24"/>
          <w:szCs w:val="24"/>
          <w:lang w:eastAsia="fr-FR"/>
        </w:rPr>
      </w:pPr>
    </w:p>
    <w:p w:rsidR="00D042E3" w:rsidRDefault="00D042E3" w:rsidP="00486905">
      <w:pPr>
        <w:spacing w:after="100" w:afterAutospacing="1" w:line="300" w:lineRule="atLeast"/>
        <w:rPr>
          <w:rFonts w:eastAsia="Times New Roman" w:cs="Arial"/>
          <w:sz w:val="24"/>
          <w:szCs w:val="24"/>
          <w:lang w:eastAsia="fr-FR"/>
        </w:rPr>
      </w:pPr>
    </w:p>
    <w:p w:rsidR="00D042E3" w:rsidRDefault="00D042E3" w:rsidP="00486905">
      <w:pPr>
        <w:spacing w:after="100" w:afterAutospacing="1" w:line="300" w:lineRule="atLeast"/>
        <w:rPr>
          <w:rFonts w:eastAsia="Times New Roman" w:cs="Arial"/>
          <w:sz w:val="24"/>
          <w:szCs w:val="24"/>
          <w:lang w:eastAsia="fr-FR"/>
        </w:rPr>
      </w:pPr>
    </w:p>
    <w:p w:rsidR="00D042E3" w:rsidRDefault="00D042E3" w:rsidP="00486905">
      <w:pPr>
        <w:spacing w:after="100" w:afterAutospacing="1" w:line="300" w:lineRule="atLeast"/>
        <w:rPr>
          <w:rFonts w:eastAsia="Times New Roman" w:cs="Arial"/>
          <w:sz w:val="24"/>
          <w:szCs w:val="24"/>
          <w:lang w:eastAsia="fr-FR"/>
        </w:rPr>
      </w:pPr>
    </w:p>
    <w:p w:rsidR="00D042E3" w:rsidRDefault="00D042E3" w:rsidP="00486905">
      <w:pPr>
        <w:spacing w:after="100" w:afterAutospacing="1" w:line="300" w:lineRule="atLeast"/>
        <w:rPr>
          <w:rFonts w:eastAsia="Times New Roman" w:cs="Arial"/>
          <w:sz w:val="24"/>
          <w:szCs w:val="24"/>
          <w:lang w:eastAsia="fr-FR"/>
        </w:rPr>
      </w:pPr>
    </w:p>
    <w:p w:rsidR="002E1E6F" w:rsidRPr="00D042E3" w:rsidRDefault="00742E00" w:rsidP="00486905">
      <w:pPr>
        <w:spacing w:after="100" w:afterAutospacing="1" w:line="300" w:lineRule="atLeast"/>
        <w:rPr>
          <w:rFonts w:eastAsia="Times New Roman" w:cs="Arial"/>
          <w:sz w:val="24"/>
          <w:szCs w:val="24"/>
          <w:lang w:eastAsia="fr-FR"/>
        </w:rPr>
      </w:pPr>
      <w:r w:rsidRPr="00D042E3">
        <w:rPr>
          <w:rFonts w:eastAsia="Times New Roman" w:cs="Arial"/>
          <w:sz w:val="24"/>
          <w:szCs w:val="24"/>
          <w:lang w:eastAsia="fr-FR"/>
        </w:rPr>
        <w:lastRenderedPageBreak/>
        <w:t xml:space="preserve">Sophie et Hugo vous demandent de préciser le nombre de jours de congés payés auxquels les salariés de la boulangerie pâtisserie ont droit </w:t>
      </w:r>
    </w:p>
    <w:p w:rsidR="001F24F8" w:rsidRPr="00D042E3" w:rsidRDefault="002E1E6F" w:rsidP="00486905">
      <w:pPr>
        <w:spacing w:after="100" w:afterAutospacing="1" w:line="300" w:lineRule="atLeast"/>
        <w:rPr>
          <w:rFonts w:eastAsia="Times New Roman" w:cs="Arial"/>
          <w:sz w:val="24"/>
          <w:szCs w:val="24"/>
          <w:lang w:eastAsia="fr-FR"/>
        </w:rPr>
      </w:pPr>
      <w:r w:rsidRPr="00D042E3">
        <w:rPr>
          <w:rFonts w:eastAsia="Times New Roman" w:cs="Arial"/>
          <w:sz w:val="24"/>
          <w:szCs w:val="24"/>
          <w:lang w:eastAsia="fr-FR"/>
        </w:rPr>
        <w:t>3.2 Compléter l’annexe 3 en indiquant le nombre de jours de congés payés pour 2013 et en justifiant votre réponse.</w:t>
      </w:r>
    </w:p>
    <w:p w:rsidR="008E722A" w:rsidRPr="00D042E3" w:rsidRDefault="008E722A" w:rsidP="00486905">
      <w:pPr>
        <w:spacing w:after="100" w:afterAutospacing="1" w:line="300" w:lineRule="atLeast"/>
        <w:rPr>
          <w:rFonts w:eastAsia="Times New Roman" w:cs="Arial"/>
          <w:sz w:val="24"/>
          <w:szCs w:val="24"/>
          <w:u w:val="single"/>
          <w:lang w:eastAsia="fr-FR"/>
        </w:rPr>
      </w:pPr>
      <w:r w:rsidRPr="00D042E3">
        <w:rPr>
          <w:rFonts w:eastAsia="Times New Roman" w:cs="Arial"/>
          <w:sz w:val="24"/>
          <w:szCs w:val="24"/>
          <w:u w:val="single"/>
          <w:lang w:eastAsia="fr-FR"/>
        </w:rPr>
        <w:t>Annexe 3</w:t>
      </w:r>
    </w:p>
    <w:tbl>
      <w:tblPr>
        <w:tblStyle w:val="Grilledutableau"/>
        <w:tblW w:w="0" w:type="auto"/>
        <w:tblLook w:val="04A0" w:firstRow="1" w:lastRow="0" w:firstColumn="1" w:lastColumn="0" w:noHBand="0" w:noVBand="1"/>
      </w:tblPr>
      <w:tblGrid>
        <w:gridCol w:w="3070"/>
        <w:gridCol w:w="1574"/>
        <w:gridCol w:w="4568"/>
      </w:tblGrid>
      <w:tr w:rsidR="008E722A" w:rsidRPr="00D042E3" w:rsidTr="008E722A">
        <w:tc>
          <w:tcPr>
            <w:tcW w:w="3070" w:type="dxa"/>
          </w:tcPr>
          <w:p w:rsidR="008E722A" w:rsidRPr="00D042E3" w:rsidRDefault="002E3356" w:rsidP="00486905">
            <w:pPr>
              <w:spacing w:after="100" w:afterAutospacing="1" w:line="300" w:lineRule="atLeast"/>
              <w:rPr>
                <w:rFonts w:eastAsia="Times New Roman" w:cs="Arial"/>
                <w:b/>
                <w:sz w:val="24"/>
                <w:szCs w:val="24"/>
                <w:lang w:eastAsia="fr-FR"/>
              </w:rPr>
            </w:pPr>
            <w:r>
              <w:rPr>
                <w:rFonts w:eastAsia="Times New Roman" w:cs="Arial"/>
                <w:b/>
                <w:sz w:val="24"/>
                <w:szCs w:val="24"/>
                <w:lang w:eastAsia="fr-FR"/>
              </w:rPr>
              <w:t xml:space="preserve">               </w:t>
            </w:r>
            <w:r w:rsidR="008E722A" w:rsidRPr="00D042E3">
              <w:rPr>
                <w:rFonts w:eastAsia="Times New Roman" w:cs="Arial"/>
                <w:b/>
                <w:sz w:val="24"/>
                <w:szCs w:val="24"/>
                <w:lang w:eastAsia="fr-FR"/>
              </w:rPr>
              <w:t>Situations</w:t>
            </w:r>
          </w:p>
        </w:tc>
        <w:tc>
          <w:tcPr>
            <w:tcW w:w="1574" w:type="dxa"/>
          </w:tcPr>
          <w:p w:rsidR="008E722A" w:rsidRPr="00D042E3" w:rsidRDefault="008E722A" w:rsidP="00486905">
            <w:pPr>
              <w:spacing w:after="100" w:afterAutospacing="1" w:line="300" w:lineRule="atLeast"/>
              <w:rPr>
                <w:rFonts w:eastAsia="Times New Roman" w:cs="Arial"/>
                <w:b/>
                <w:sz w:val="24"/>
                <w:szCs w:val="24"/>
                <w:lang w:eastAsia="fr-FR"/>
              </w:rPr>
            </w:pPr>
            <w:r w:rsidRPr="00D042E3">
              <w:rPr>
                <w:rFonts w:eastAsia="Times New Roman" w:cs="Arial"/>
                <w:b/>
                <w:sz w:val="24"/>
                <w:szCs w:val="24"/>
                <w:lang w:eastAsia="fr-FR"/>
              </w:rPr>
              <w:t>Nombre de jours de congés payés acquis en 2013</w:t>
            </w:r>
          </w:p>
        </w:tc>
        <w:tc>
          <w:tcPr>
            <w:tcW w:w="4568" w:type="dxa"/>
          </w:tcPr>
          <w:p w:rsidR="008E722A" w:rsidRPr="00D042E3" w:rsidRDefault="002E3356" w:rsidP="00486905">
            <w:pPr>
              <w:spacing w:after="100" w:afterAutospacing="1" w:line="300" w:lineRule="atLeast"/>
              <w:rPr>
                <w:rFonts w:eastAsia="Times New Roman" w:cs="Arial"/>
                <w:b/>
                <w:sz w:val="24"/>
                <w:szCs w:val="24"/>
                <w:lang w:eastAsia="fr-FR"/>
              </w:rPr>
            </w:pPr>
            <w:r>
              <w:rPr>
                <w:rFonts w:eastAsia="Times New Roman" w:cs="Arial"/>
                <w:b/>
                <w:sz w:val="24"/>
                <w:szCs w:val="24"/>
                <w:lang w:eastAsia="fr-FR"/>
              </w:rPr>
              <w:t xml:space="preserve">                   </w:t>
            </w:r>
            <w:r w:rsidR="008E722A" w:rsidRPr="00D042E3">
              <w:rPr>
                <w:rFonts w:eastAsia="Times New Roman" w:cs="Arial"/>
                <w:b/>
                <w:sz w:val="24"/>
                <w:szCs w:val="24"/>
                <w:lang w:eastAsia="fr-FR"/>
              </w:rPr>
              <w:t>Réponses justifiées</w:t>
            </w:r>
          </w:p>
        </w:tc>
      </w:tr>
      <w:tr w:rsidR="008E722A" w:rsidTr="008E722A">
        <w:tc>
          <w:tcPr>
            <w:tcW w:w="3070" w:type="dxa"/>
          </w:tcPr>
          <w:p w:rsidR="008E722A" w:rsidRDefault="0041556C" w:rsidP="00486905">
            <w:pPr>
              <w:spacing w:after="100" w:afterAutospacing="1" w:line="300" w:lineRule="atLeast"/>
              <w:rPr>
                <w:rFonts w:eastAsia="Times New Roman" w:cs="Arial"/>
                <w:b/>
                <w:lang w:eastAsia="fr-FR"/>
              </w:rPr>
            </w:pPr>
            <w:r>
              <w:rPr>
                <w:rFonts w:eastAsia="Times New Roman" w:cs="Arial"/>
                <w:b/>
                <w:lang w:eastAsia="fr-FR"/>
              </w:rPr>
              <w:t>Simon</w:t>
            </w:r>
            <w:r w:rsidR="008E722A">
              <w:rPr>
                <w:rFonts w:eastAsia="Times New Roman" w:cs="Arial"/>
                <w:b/>
                <w:lang w:eastAsia="fr-FR"/>
              </w:rPr>
              <w:t xml:space="preserve"> a été embauché le 1</w:t>
            </w:r>
            <w:r w:rsidR="008E722A" w:rsidRPr="008E722A">
              <w:rPr>
                <w:rFonts w:eastAsia="Times New Roman" w:cs="Arial"/>
                <w:b/>
                <w:vertAlign w:val="superscript"/>
                <w:lang w:eastAsia="fr-FR"/>
              </w:rPr>
              <w:t>er</w:t>
            </w:r>
            <w:r w:rsidR="008E722A">
              <w:rPr>
                <w:rFonts w:eastAsia="Times New Roman" w:cs="Arial"/>
                <w:b/>
                <w:lang w:eastAsia="fr-FR"/>
              </w:rPr>
              <w:t xml:space="preserve"> Décembre 2012.</w:t>
            </w:r>
          </w:p>
          <w:p w:rsidR="008E722A" w:rsidRPr="008E722A" w:rsidRDefault="008E722A" w:rsidP="00486905">
            <w:pPr>
              <w:spacing w:after="100" w:afterAutospacing="1" w:line="300" w:lineRule="atLeast"/>
              <w:rPr>
                <w:rFonts w:eastAsia="Times New Roman" w:cs="Arial"/>
                <w:b/>
                <w:lang w:eastAsia="fr-FR"/>
              </w:rPr>
            </w:pPr>
          </w:p>
        </w:tc>
        <w:tc>
          <w:tcPr>
            <w:tcW w:w="1574" w:type="dxa"/>
          </w:tcPr>
          <w:p w:rsidR="008E722A" w:rsidRDefault="008E722A" w:rsidP="00486905">
            <w:pPr>
              <w:spacing w:after="100" w:afterAutospacing="1" w:line="300" w:lineRule="atLeast"/>
              <w:rPr>
                <w:rFonts w:eastAsia="Times New Roman" w:cs="Arial"/>
                <w:lang w:eastAsia="fr-FR"/>
              </w:rPr>
            </w:pPr>
          </w:p>
        </w:tc>
        <w:tc>
          <w:tcPr>
            <w:tcW w:w="4568" w:type="dxa"/>
          </w:tcPr>
          <w:p w:rsidR="008E722A" w:rsidRDefault="008E722A" w:rsidP="00486905">
            <w:pPr>
              <w:spacing w:after="100" w:afterAutospacing="1" w:line="300" w:lineRule="atLeast"/>
              <w:rPr>
                <w:rFonts w:eastAsia="Times New Roman" w:cs="Arial"/>
                <w:lang w:eastAsia="fr-FR"/>
              </w:rPr>
            </w:pPr>
          </w:p>
        </w:tc>
      </w:tr>
      <w:tr w:rsidR="008E722A" w:rsidTr="008E722A">
        <w:tc>
          <w:tcPr>
            <w:tcW w:w="3070" w:type="dxa"/>
          </w:tcPr>
          <w:p w:rsidR="008E722A" w:rsidRDefault="008E722A" w:rsidP="00486905">
            <w:pPr>
              <w:spacing w:after="100" w:afterAutospacing="1" w:line="300" w:lineRule="atLeast"/>
              <w:rPr>
                <w:rFonts w:eastAsia="Times New Roman" w:cs="Arial"/>
                <w:b/>
                <w:lang w:eastAsia="fr-FR"/>
              </w:rPr>
            </w:pPr>
            <w:r w:rsidRPr="008E722A">
              <w:rPr>
                <w:rFonts w:eastAsia="Times New Roman" w:cs="Arial"/>
                <w:b/>
                <w:lang w:eastAsia="fr-FR"/>
              </w:rPr>
              <w:t>Camille a deux ans d’ancienneté en tant que vendeuse dans la Boulangerie-Pâtisserie</w:t>
            </w:r>
            <w:r>
              <w:rPr>
                <w:rFonts w:eastAsia="Times New Roman" w:cs="Arial"/>
                <w:b/>
                <w:lang w:eastAsia="fr-FR"/>
              </w:rPr>
              <w:t>.</w:t>
            </w:r>
          </w:p>
          <w:p w:rsidR="008E722A" w:rsidRPr="008E722A" w:rsidRDefault="008E722A" w:rsidP="00486905">
            <w:pPr>
              <w:spacing w:after="100" w:afterAutospacing="1" w:line="300" w:lineRule="atLeast"/>
              <w:rPr>
                <w:rFonts w:eastAsia="Times New Roman" w:cs="Arial"/>
                <w:b/>
                <w:lang w:eastAsia="fr-FR"/>
              </w:rPr>
            </w:pPr>
          </w:p>
        </w:tc>
        <w:tc>
          <w:tcPr>
            <w:tcW w:w="1574" w:type="dxa"/>
          </w:tcPr>
          <w:p w:rsidR="008E722A" w:rsidRDefault="008E722A" w:rsidP="00486905">
            <w:pPr>
              <w:spacing w:after="100" w:afterAutospacing="1" w:line="300" w:lineRule="atLeast"/>
              <w:rPr>
                <w:rFonts w:eastAsia="Times New Roman" w:cs="Arial"/>
                <w:lang w:eastAsia="fr-FR"/>
              </w:rPr>
            </w:pPr>
          </w:p>
        </w:tc>
        <w:tc>
          <w:tcPr>
            <w:tcW w:w="4568" w:type="dxa"/>
          </w:tcPr>
          <w:p w:rsidR="008E722A" w:rsidRDefault="008E722A" w:rsidP="00486905">
            <w:pPr>
              <w:spacing w:after="100" w:afterAutospacing="1" w:line="300" w:lineRule="atLeast"/>
              <w:rPr>
                <w:rFonts w:eastAsia="Times New Roman" w:cs="Arial"/>
                <w:lang w:eastAsia="fr-FR"/>
              </w:rPr>
            </w:pPr>
          </w:p>
        </w:tc>
      </w:tr>
      <w:tr w:rsidR="008E722A" w:rsidTr="008E722A">
        <w:tc>
          <w:tcPr>
            <w:tcW w:w="3070" w:type="dxa"/>
          </w:tcPr>
          <w:p w:rsidR="008E722A" w:rsidRDefault="008E722A" w:rsidP="00486905">
            <w:pPr>
              <w:spacing w:after="100" w:afterAutospacing="1" w:line="300" w:lineRule="atLeast"/>
              <w:rPr>
                <w:rFonts w:eastAsia="Times New Roman" w:cs="Arial"/>
                <w:b/>
                <w:lang w:eastAsia="fr-FR"/>
              </w:rPr>
            </w:pPr>
            <w:r w:rsidRPr="008E722A">
              <w:rPr>
                <w:rFonts w:eastAsia="Times New Roman" w:cs="Arial"/>
                <w:b/>
                <w:lang w:eastAsia="fr-FR"/>
              </w:rPr>
              <w:t>Louise a fait une chute dans le magasin et a eu 30 jours d’arrêt de travail</w:t>
            </w:r>
            <w:r>
              <w:rPr>
                <w:rFonts w:eastAsia="Times New Roman" w:cs="Arial"/>
                <w:b/>
                <w:lang w:eastAsia="fr-FR"/>
              </w:rPr>
              <w:t>.</w:t>
            </w:r>
          </w:p>
          <w:p w:rsidR="008E722A" w:rsidRPr="008E722A" w:rsidRDefault="008E722A" w:rsidP="00486905">
            <w:pPr>
              <w:spacing w:after="100" w:afterAutospacing="1" w:line="300" w:lineRule="atLeast"/>
              <w:rPr>
                <w:rFonts w:eastAsia="Times New Roman" w:cs="Arial"/>
                <w:b/>
                <w:lang w:eastAsia="fr-FR"/>
              </w:rPr>
            </w:pPr>
          </w:p>
        </w:tc>
        <w:tc>
          <w:tcPr>
            <w:tcW w:w="1574" w:type="dxa"/>
          </w:tcPr>
          <w:p w:rsidR="008E722A" w:rsidRDefault="008E722A" w:rsidP="00486905">
            <w:pPr>
              <w:spacing w:after="100" w:afterAutospacing="1" w:line="300" w:lineRule="atLeast"/>
              <w:rPr>
                <w:rFonts w:eastAsia="Times New Roman" w:cs="Arial"/>
                <w:lang w:eastAsia="fr-FR"/>
              </w:rPr>
            </w:pPr>
          </w:p>
        </w:tc>
        <w:tc>
          <w:tcPr>
            <w:tcW w:w="4568" w:type="dxa"/>
          </w:tcPr>
          <w:p w:rsidR="008E722A" w:rsidRDefault="008E722A" w:rsidP="00486905">
            <w:pPr>
              <w:spacing w:after="100" w:afterAutospacing="1" w:line="300" w:lineRule="atLeast"/>
              <w:rPr>
                <w:rFonts w:eastAsia="Times New Roman" w:cs="Arial"/>
                <w:lang w:eastAsia="fr-FR"/>
              </w:rPr>
            </w:pPr>
          </w:p>
        </w:tc>
      </w:tr>
      <w:tr w:rsidR="008E722A" w:rsidTr="008E722A">
        <w:tc>
          <w:tcPr>
            <w:tcW w:w="3070" w:type="dxa"/>
          </w:tcPr>
          <w:p w:rsidR="008E722A" w:rsidRDefault="008E722A" w:rsidP="00486905">
            <w:pPr>
              <w:spacing w:after="100" w:afterAutospacing="1" w:line="300" w:lineRule="atLeast"/>
              <w:rPr>
                <w:rFonts w:eastAsia="Times New Roman" w:cs="Arial"/>
                <w:b/>
                <w:lang w:eastAsia="fr-FR"/>
              </w:rPr>
            </w:pPr>
            <w:r w:rsidRPr="008E722A">
              <w:rPr>
                <w:rFonts w:eastAsia="Times New Roman" w:cs="Arial"/>
                <w:b/>
                <w:lang w:eastAsia="fr-FR"/>
              </w:rPr>
              <w:t>Pascal, un an d’ancienneté, est parti  un mois en formation du 1</w:t>
            </w:r>
            <w:r w:rsidRPr="008E722A">
              <w:rPr>
                <w:rFonts w:eastAsia="Times New Roman" w:cs="Arial"/>
                <w:b/>
                <w:vertAlign w:val="superscript"/>
                <w:lang w:eastAsia="fr-FR"/>
              </w:rPr>
              <w:t>er</w:t>
            </w:r>
            <w:r w:rsidRPr="008E722A">
              <w:rPr>
                <w:rFonts w:eastAsia="Times New Roman" w:cs="Arial"/>
                <w:b/>
                <w:lang w:eastAsia="fr-FR"/>
              </w:rPr>
              <w:t xml:space="preserve"> au 30 Avril 2013</w:t>
            </w:r>
            <w:r>
              <w:rPr>
                <w:rFonts w:eastAsia="Times New Roman" w:cs="Arial"/>
                <w:b/>
                <w:lang w:eastAsia="fr-FR"/>
              </w:rPr>
              <w:t>.</w:t>
            </w:r>
          </w:p>
          <w:p w:rsidR="008E722A" w:rsidRPr="008E722A" w:rsidRDefault="008E722A" w:rsidP="00486905">
            <w:pPr>
              <w:spacing w:after="100" w:afterAutospacing="1" w:line="300" w:lineRule="atLeast"/>
              <w:rPr>
                <w:rFonts w:eastAsia="Times New Roman" w:cs="Arial"/>
                <w:b/>
                <w:lang w:eastAsia="fr-FR"/>
              </w:rPr>
            </w:pPr>
          </w:p>
        </w:tc>
        <w:tc>
          <w:tcPr>
            <w:tcW w:w="1574" w:type="dxa"/>
          </w:tcPr>
          <w:p w:rsidR="008E722A" w:rsidRDefault="008E722A" w:rsidP="00486905">
            <w:pPr>
              <w:spacing w:after="100" w:afterAutospacing="1" w:line="300" w:lineRule="atLeast"/>
              <w:rPr>
                <w:rFonts w:eastAsia="Times New Roman" w:cs="Arial"/>
                <w:lang w:eastAsia="fr-FR"/>
              </w:rPr>
            </w:pPr>
          </w:p>
        </w:tc>
        <w:tc>
          <w:tcPr>
            <w:tcW w:w="4568" w:type="dxa"/>
          </w:tcPr>
          <w:p w:rsidR="008E722A" w:rsidRDefault="008E722A" w:rsidP="00486905">
            <w:pPr>
              <w:spacing w:after="100" w:afterAutospacing="1" w:line="300" w:lineRule="atLeast"/>
              <w:rPr>
                <w:rFonts w:eastAsia="Times New Roman" w:cs="Arial"/>
                <w:lang w:eastAsia="fr-FR"/>
              </w:rPr>
            </w:pPr>
          </w:p>
        </w:tc>
      </w:tr>
    </w:tbl>
    <w:p w:rsidR="00DF7E93" w:rsidRDefault="00DF7E93" w:rsidP="00486905">
      <w:pPr>
        <w:spacing w:after="100" w:afterAutospacing="1" w:line="300" w:lineRule="atLeast"/>
        <w:rPr>
          <w:rFonts w:eastAsia="Times New Roman" w:cs="Arial"/>
          <w:lang w:eastAsia="fr-FR"/>
        </w:rPr>
      </w:pPr>
    </w:p>
    <w:p w:rsidR="00D042E3" w:rsidRDefault="00D042E3" w:rsidP="00486905">
      <w:pPr>
        <w:spacing w:after="100" w:afterAutospacing="1" w:line="300" w:lineRule="atLeast"/>
        <w:rPr>
          <w:rFonts w:eastAsia="Times New Roman" w:cs="Arial"/>
          <w:lang w:eastAsia="fr-FR"/>
        </w:rPr>
      </w:pPr>
    </w:p>
    <w:p w:rsidR="00D042E3" w:rsidRDefault="00D042E3" w:rsidP="00486905">
      <w:pPr>
        <w:spacing w:after="100" w:afterAutospacing="1" w:line="300" w:lineRule="atLeast"/>
        <w:rPr>
          <w:rFonts w:eastAsia="Times New Roman" w:cs="Arial"/>
          <w:lang w:eastAsia="fr-FR"/>
        </w:rPr>
      </w:pPr>
    </w:p>
    <w:p w:rsidR="00D042E3" w:rsidRDefault="00D042E3" w:rsidP="00486905">
      <w:pPr>
        <w:spacing w:after="100" w:afterAutospacing="1" w:line="300" w:lineRule="atLeast"/>
        <w:rPr>
          <w:rFonts w:eastAsia="Times New Roman" w:cs="Arial"/>
          <w:lang w:eastAsia="fr-FR"/>
        </w:rPr>
      </w:pPr>
    </w:p>
    <w:p w:rsidR="00D042E3" w:rsidRDefault="00D042E3" w:rsidP="00486905">
      <w:pPr>
        <w:spacing w:after="100" w:afterAutospacing="1" w:line="300" w:lineRule="atLeast"/>
        <w:rPr>
          <w:rFonts w:eastAsia="Times New Roman" w:cs="Arial"/>
          <w:lang w:eastAsia="fr-FR"/>
        </w:rPr>
      </w:pPr>
    </w:p>
    <w:p w:rsidR="00D042E3" w:rsidRDefault="00D042E3" w:rsidP="00486905">
      <w:pPr>
        <w:spacing w:after="100" w:afterAutospacing="1" w:line="300" w:lineRule="atLeast"/>
        <w:rPr>
          <w:rFonts w:eastAsia="Times New Roman" w:cs="Arial"/>
          <w:lang w:eastAsia="fr-FR"/>
        </w:rPr>
      </w:pPr>
    </w:p>
    <w:p w:rsidR="00D042E3" w:rsidRDefault="00D042E3" w:rsidP="00486905">
      <w:pPr>
        <w:spacing w:after="100" w:afterAutospacing="1" w:line="300" w:lineRule="atLeast"/>
        <w:rPr>
          <w:rFonts w:eastAsia="Times New Roman" w:cs="Arial"/>
          <w:lang w:eastAsia="fr-FR"/>
        </w:rPr>
      </w:pPr>
    </w:p>
    <w:p w:rsidR="00DF7E93" w:rsidRPr="001F24F8" w:rsidRDefault="00DF7E93" w:rsidP="00DF7E93">
      <w:pPr>
        <w:pBdr>
          <w:top w:val="single" w:sz="4" w:space="1" w:color="auto"/>
          <w:left w:val="single" w:sz="4" w:space="4" w:color="auto"/>
          <w:bottom w:val="single" w:sz="4" w:space="1" w:color="auto"/>
          <w:right w:val="single" w:sz="4" w:space="4" w:color="auto"/>
        </w:pBdr>
        <w:rPr>
          <w:b/>
          <w:sz w:val="28"/>
          <w:szCs w:val="28"/>
        </w:rPr>
      </w:pPr>
      <w:r>
        <w:rPr>
          <w:b/>
          <w:sz w:val="28"/>
          <w:szCs w:val="28"/>
        </w:rPr>
        <w:lastRenderedPageBreak/>
        <w:t>DOSSIER  4</w:t>
      </w:r>
      <w:r w:rsidR="00DE5BB5">
        <w:rPr>
          <w:b/>
          <w:sz w:val="28"/>
          <w:szCs w:val="28"/>
        </w:rPr>
        <w:t> : LE  DROIT  A  LA  FORMATION</w:t>
      </w:r>
    </w:p>
    <w:p w:rsidR="00DF7E93" w:rsidRPr="00D042E3" w:rsidRDefault="0064799E" w:rsidP="00486905">
      <w:pPr>
        <w:spacing w:after="100" w:afterAutospacing="1" w:line="300" w:lineRule="atLeast"/>
        <w:rPr>
          <w:rFonts w:eastAsia="Times New Roman" w:cs="Arial"/>
          <w:sz w:val="24"/>
          <w:szCs w:val="24"/>
          <w:lang w:eastAsia="fr-FR"/>
        </w:rPr>
      </w:pPr>
      <w:r w:rsidRPr="00D042E3">
        <w:rPr>
          <w:rFonts w:eastAsia="Times New Roman" w:cs="Arial"/>
          <w:sz w:val="24"/>
          <w:szCs w:val="24"/>
          <w:lang w:eastAsia="fr-FR"/>
        </w:rPr>
        <w:t>Pascal, u</w:t>
      </w:r>
      <w:r w:rsidR="0041556C" w:rsidRPr="00D042E3">
        <w:rPr>
          <w:rFonts w:eastAsia="Times New Roman" w:cs="Arial"/>
          <w:sz w:val="24"/>
          <w:szCs w:val="24"/>
          <w:lang w:eastAsia="fr-FR"/>
        </w:rPr>
        <w:t xml:space="preserve">n des </w:t>
      </w:r>
      <w:r w:rsidRPr="00D042E3">
        <w:rPr>
          <w:rFonts w:eastAsia="Times New Roman" w:cs="Arial"/>
          <w:sz w:val="24"/>
          <w:szCs w:val="24"/>
          <w:lang w:eastAsia="fr-FR"/>
        </w:rPr>
        <w:t xml:space="preserve">ouvriers pâtissiers  de l’entreprise a </w:t>
      </w:r>
      <w:r w:rsidR="003C28A2" w:rsidRPr="00D042E3">
        <w:rPr>
          <w:rFonts w:eastAsia="Times New Roman" w:cs="Arial"/>
          <w:sz w:val="24"/>
          <w:szCs w:val="24"/>
          <w:lang w:eastAsia="fr-FR"/>
        </w:rPr>
        <w:t xml:space="preserve"> obtenu, il y a 11 ans, </w:t>
      </w:r>
      <w:r w:rsidRPr="00D042E3">
        <w:rPr>
          <w:rFonts w:eastAsia="Times New Roman" w:cs="Arial"/>
          <w:sz w:val="24"/>
          <w:szCs w:val="24"/>
          <w:lang w:eastAsia="fr-FR"/>
        </w:rPr>
        <w:t xml:space="preserve">un CAP Pâtissier et souhaite obtenir un diplôme de niveau supérieur. </w:t>
      </w:r>
      <w:r w:rsidR="0062483F" w:rsidRPr="00D042E3">
        <w:rPr>
          <w:rFonts w:eastAsia="Times New Roman" w:cs="Arial"/>
          <w:sz w:val="24"/>
          <w:szCs w:val="24"/>
          <w:lang w:eastAsia="fr-FR"/>
        </w:rPr>
        <w:t xml:space="preserve">Il aimerait préparer  un Baccalauréat professionnel </w:t>
      </w:r>
      <w:r w:rsidR="007347F1" w:rsidRPr="00D042E3">
        <w:rPr>
          <w:rFonts w:eastAsia="Times New Roman" w:cs="Arial"/>
          <w:sz w:val="24"/>
          <w:szCs w:val="24"/>
          <w:lang w:eastAsia="fr-FR"/>
        </w:rPr>
        <w:t>B</w:t>
      </w:r>
      <w:r w:rsidR="0062483F" w:rsidRPr="00D042E3">
        <w:rPr>
          <w:rFonts w:eastAsia="Times New Roman" w:cs="Arial"/>
          <w:sz w:val="24"/>
          <w:szCs w:val="24"/>
          <w:lang w:eastAsia="fr-FR"/>
        </w:rPr>
        <w:t>oulanger-</w:t>
      </w:r>
      <w:r w:rsidR="007347F1" w:rsidRPr="00D042E3">
        <w:rPr>
          <w:rFonts w:eastAsia="Times New Roman" w:cs="Arial"/>
          <w:sz w:val="24"/>
          <w:szCs w:val="24"/>
          <w:lang w:eastAsia="fr-FR"/>
        </w:rPr>
        <w:t>P</w:t>
      </w:r>
      <w:r w:rsidR="0062483F" w:rsidRPr="00D042E3">
        <w:rPr>
          <w:rFonts w:eastAsia="Times New Roman" w:cs="Arial"/>
          <w:sz w:val="24"/>
          <w:szCs w:val="24"/>
          <w:lang w:eastAsia="fr-FR"/>
        </w:rPr>
        <w:t>âtissier.</w:t>
      </w:r>
      <w:r w:rsidRPr="00D042E3">
        <w:rPr>
          <w:rFonts w:eastAsia="Times New Roman" w:cs="Arial"/>
          <w:sz w:val="24"/>
          <w:szCs w:val="24"/>
          <w:lang w:eastAsia="fr-FR"/>
        </w:rPr>
        <w:t xml:space="preserve">Il vous demande de le renseigner sur les possibilités qui s’offrent à lui. Vous trouvez  cet article </w:t>
      </w:r>
      <w:r w:rsidR="003C28A2" w:rsidRPr="00D042E3">
        <w:rPr>
          <w:rFonts w:eastAsia="Times New Roman" w:cs="Arial"/>
          <w:sz w:val="24"/>
          <w:szCs w:val="24"/>
          <w:lang w:eastAsia="fr-FR"/>
        </w:rPr>
        <w:t xml:space="preserve"> du </w:t>
      </w:r>
      <w:r w:rsidR="003C28A2" w:rsidRPr="00D042E3">
        <w:rPr>
          <w:rFonts w:eastAsia="Times New Roman" w:cs="Arial"/>
          <w:b/>
          <w:i/>
          <w:sz w:val="24"/>
          <w:szCs w:val="24"/>
          <w:lang w:eastAsia="fr-FR"/>
        </w:rPr>
        <w:t xml:space="preserve">Ministère de l’Education Nationale </w:t>
      </w:r>
      <w:r w:rsidRPr="00D042E3">
        <w:rPr>
          <w:rFonts w:eastAsia="Times New Roman" w:cs="Arial"/>
          <w:sz w:val="24"/>
          <w:szCs w:val="24"/>
          <w:lang w:eastAsia="fr-FR"/>
        </w:rPr>
        <w:t xml:space="preserve">en </w:t>
      </w:r>
      <w:r w:rsidRPr="00D042E3">
        <w:rPr>
          <w:rFonts w:eastAsia="Times New Roman" w:cs="Arial"/>
          <w:b/>
          <w:sz w:val="24"/>
          <w:szCs w:val="24"/>
          <w:lang w:eastAsia="fr-FR"/>
        </w:rPr>
        <w:t>Document 4.</w:t>
      </w:r>
      <w:r w:rsidR="003C28A2" w:rsidRPr="00D042E3">
        <w:rPr>
          <w:rFonts w:eastAsia="Times New Roman" w:cs="Arial"/>
          <w:sz w:val="24"/>
          <w:szCs w:val="24"/>
          <w:lang w:eastAsia="fr-FR"/>
        </w:rPr>
        <w:t>et vous décidez de l’aider dans ce dispositif de Formation tout au long de la vie.</w:t>
      </w:r>
    </w:p>
    <w:p w:rsidR="003C28A2" w:rsidRPr="00D042E3" w:rsidRDefault="00F21CA1" w:rsidP="00486905">
      <w:pPr>
        <w:spacing w:after="100" w:afterAutospacing="1" w:line="300" w:lineRule="atLeast"/>
        <w:rPr>
          <w:rFonts w:eastAsia="Times New Roman" w:cs="Arial"/>
          <w:sz w:val="24"/>
          <w:szCs w:val="24"/>
          <w:u w:val="single"/>
          <w:lang w:eastAsia="fr-FR"/>
        </w:rPr>
      </w:pPr>
      <w:r>
        <w:rPr>
          <w:rFonts w:eastAsia="Times New Roman" w:cs="Arial"/>
          <w:noProof/>
          <w:sz w:val="24"/>
          <w:szCs w:val="24"/>
          <w:u w:val="single"/>
          <w:lang w:eastAsia="fr-FR"/>
        </w:rPr>
        <mc:AlternateContent>
          <mc:Choice Requires="wps">
            <w:drawing>
              <wp:anchor distT="0" distB="0" distL="114300" distR="114300" simplePos="0" relativeHeight="251657215" behindDoc="1" locked="0" layoutInCell="1" allowOverlap="1">
                <wp:simplePos x="0" y="0"/>
                <wp:positionH relativeFrom="column">
                  <wp:posOffset>-271145</wp:posOffset>
                </wp:positionH>
                <wp:positionV relativeFrom="paragraph">
                  <wp:posOffset>317500</wp:posOffset>
                </wp:positionV>
                <wp:extent cx="6210300" cy="5133975"/>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513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7140" id="Rectangle 5" o:spid="_x0000_s1026" style="position:absolute;margin-left:-21.35pt;margin-top:25pt;width:489pt;height:404.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"/>
            </w:pict>
          </mc:Fallback>
        </mc:AlternateContent>
      </w:r>
      <w:r w:rsidR="003C28A2" w:rsidRPr="00D042E3">
        <w:rPr>
          <w:rFonts w:eastAsia="Times New Roman" w:cs="Arial"/>
          <w:sz w:val="24"/>
          <w:szCs w:val="24"/>
          <w:u w:val="single"/>
          <w:lang w:eastAsia="fr-FR"/>
        </w:rPr>
        <w:t>Document  4</w:t>
      </w:r>
    </w:p>
    <w:p w:rsidR="003C28A2" w:rsidRDefault="002E3356" w:rsidP="003C28A2">
      <w:pPr>
        <w:pStyle w:val="Titre1"/>
        <w:spacing w:before="300"/>
        <w:ind w:left="300"/>
        <w:rPr>
          <w:rFonts w:ascii="Helvetica" w:hAnsi="Helvetica" w:cs="Helvetica"/>
          <w:b w:val="0"/>
          <w:bCs w:val="0"/>
          <w:color w:val="AD1C72"/>
          <w:sz w:val="32"/>
          <w:szCs w:val="32"/>
        </w:rPr>
      </w:pPr>
      <w:r>
        <w:rPr>
          <w:rFonts w:ascii="Helvetica" w:hAnsi="Helvetica" w:cs="Helvetica"/>
          <w:b w:val="0"/>
          <w:bCs w:val="0"/>
          <w:color w:val="AD1C72"/>
          <w:sz w:val="32"/>
          <w:szCs w:val="32"/>
        </w:rPr>
        <w:t xml:space="preserve">                       </w:t>
      </w:r>
      <w:r w:rsidR="003C28A2">
        <w:rPr>
          <w:rFonts w:ascii="Helvetica" w:hAnsi="Helvetica" w:cs="Helvetica"/>
          <w:b w:val="0"/>
          <w:bCs w:val="0"/>
          <w:color w:val="AD1C72"/>
          <w:sz w:val="32"/>
          <w:szCs w:val="32"/>
        </w:rPr>
        <w:t>La formation tout au long de la vie</w:t>
      </w:r>
    </w:p>
    <w:p w:rsidR="003C28A2" w:rsidRDefault="003C28A2" w:rsidP="003C28A2">
      <w:pPr>
        <w:pStyle w:val="Titre2"/>
        <w:pBdr>
          <w:bottom w:val="single" w:sz="6" w:space="2" w:color="CCCCCC"/>
        </w:pBdr>
        <w:spacing w:after="290"/>
        <w:rPr>
          <w:rFonts w:ascii="Arial" w:hAnsi="Arial" w:cs="Arial"/>
          <w:color w:val="AD1C72"/>
          <w:sz w:val="29"/>
          <w:szCs w:val="29"/>
        </w:rPr>
      </w:pPr>
      <w:r>
        <w:rPr>
          <w:rFonts w:ascii="Arial" w:hAnsi="Arial" w:cs="Arial"/>
          <w:color w:val="AD1C72"/>
          <w:sz w:val="29"/>
          <w:szCs w:val="29"/>
        </w:rPr>
        <w:t>La validation des acquis de l'expérience (VAE)</w:t>
      </w:r>
    </w:p>
    <w:p w:rsidR="003C28A2" w:rsidRDefault="003C28A2" w:rsidP="003C28A2">
      <w:pPr>
        <w:pStyle w:val="NormalWeb"/>
        <w:spacing w:before="120" w:beforeAutospacing="0" w:after="120" w:afterAutospacing="0"/>
        <w:rPr>
          <w:rFonts w:ascii="Arial" w:hAnsi="Arial" w:cs="Arial"/>
          <w:b/>
          <w:bCs/>
          <w:color w:val="000000"/>
          <w:sz w:val="18"/>
          <w:szCs w:val="18"/>
        </w:rPr>
      </w:pPr>
      <w:r>
        <w:rPr>
          <w:rFonts w:ascii="Arial" w:hAnsi="Arial" w:cs="Arial"/>
          <w:b/>
          <w:bCs/>
          <w:color w:val="000000"/>
          <w:sz w:val="18"/>
          <w:szCs w:val="18"/>
        </w:rPr>
        <w:t>La validation des acquis de l'expérience est une mesure qui permet à toute personne, quels que soient son âge, son niveau d’études ou ses statuts, de faire valider les acquis de son expérience pour obtenir une certification professionnelle. Trois ans d’expérience en rapport avec le contenu de la certification visée sont nécessaires.</w:t>
      </w:r>
    </w:p>
    <w:p w:rsidR="003C28A2" w:rsidRDefault="003C28A2" w:rsidP="003C28A2">
      <w:pPr>
        <w:pStyle w:val="Titre4"/>
        <w:spacing w:before="225"/>
        <w:rPr>
          <w:rFonts w:ascii="Arial" w:hAnsi="Arial" w:cs="Arial"/>
          <w:color w:val="AC1C72"/>
          <w:sz w:val="18"/>
          <w:szCs w:val="18"/>
        </w:rPr>
      </w:pPr>
      <w:bookmarkStart w:id="1" w:name="Fonctionnement_de_la_VAE"/>
      <w:bookmarkEnd w:id="1"/>
      <w:r>
        <w:rPr>
          <w:rFonts w:ascii="Arial" w:hAnsi="Arial" w:cs="Arial"/>
          <w:color w:val="AC1C72"/>
          <w:sz w:val="18"/>
          <w:szCs w:val="18"/>
        </w:rPr>
        <w:t>Fonctionnement de la</w:t>
      </w:r>
      <w:r>
        <w:rPr>
          <w:rStyle w:val="apple-converted-space"/>
          <w:rFonts w:ascii="Arial" w:hAnsi="Arial" w:cs="Arial"/>
          <w:color w:val="AC1C72"/>
          <w:sz w:val="18"/>
          <w:szCs w:val="18"/>
        </w:rPr>
        <w:t> </w:t>
      </w:r>
      <w:r>
        <w:rPr>
          <w:rFonts w:ascii="Arial" w:hAnsi="Arial" w:cs="Arial"/>
          <w:color w:val="AC1C72"/>
          <w:sz w:val="18"/>
          <w:szCs w:val="18"/>
        </w:rPr>
        <w:t>VAE</w:t>
      </w:r>
    </w:p>
    <w:p w:rsidR="003C28A2" w:rsidRDefault="003C28A2" w:rsidP="003C28A2">
      <w:pPr>
        <w:pStyle w:val="NormalWeb"/>
        <w:spacing w:before="120" w:beforeAutospacing="0" w:after="120" w:afterAutospacing="0"/>
        <w:rPr>
          <w:rFonts w:ascii="Arial" w:hAnsi="Arial" w:cs="Arial"/>
          <w:color w:val="000000"/>
          <w:sz w:val="18"/>
          <w:szCs w:val="18"/>
        </w:rPr>
      </w:pPr>
      <w:r>
        <w:rPr>
          <w:rFonts w:ascii="Arial" w:hAnsi="Arial" w:cs="Arial"/>
          <w:color w:val="000000"/>
          <w:sz w:val="18"/>
          <w:szCs w:val="18"/>
        </w:rPr>
        <w:t>La</w:t>
      </w:r>
      <w:r>
        <w:rPr>
          <w:rStyle w:val="apple-converted-space"/>
          <w:rFonts w:ascii="Arial" w:hAnsi="Arial" w:cs="Arial"/>
          <w:color w:val="000000"/>
          <w:sz w:val="18"/>
          <w:szCs w:val="18"/>
        </w:rPr>
        <w:t> </w:t>
      </w:r>
      <w:r>
        <w:rPr>
          <w:rFonts w:ascii="Arial" w:hAnsi="Arial" w:cs="Arial"/>
          <w:color w:val="000000"/>
          <w:sz w:val="18"/>
          <w:szCs w:val="18"/>
        </w:rPr>
        <w:t>VAE</w:t>
      </w:r>
      <w:r>
        <w:rPr>
          <w:rStyle w:val="apple-converted-space"/>
          <w:rFonts w:ascii="Arial" w:hAnsi="Arial" w:cs="Arial"/>
          <w:color w:val="000000"/>
          <w:sz w:val="18"/>
          <w:szCs w:val="18"/>
        </w:rPr>
        <w:t> </w:t>
      </w:r>
      <w:r>
        <w:rPr>
          <w:rFonts w:ascii="Arial" w:hAnsi="Arial" w:cs="Arial"/>
          <w:color w:val="000000"/>
          <w:sz w:val="18"/>
          <w:szCs w:val="18"/>
        </w:rPr>
        <w:t>permet d'obtenir, en totalité ou en partie, un diplôme, un titre ou un certificat de qualification professionnelle inscrit au Répertoire national des certifications professionnelles (RNCP).</w:t>
      </w:r>
    </w:p>
    <w:p w:rsidR="003C28A2" w:rsidRDefault="003C28A2" w:rsidP="003C28A2">
      <w:pPr>
        <w:pStyle w:val="NormalWeb"/>
        <w:spacing w:before="120" w:beforeAutospacing="0" w:after="120" w:afterAutospacing="0"/>
        <w:rPr>
          <w:rFonts w:ascii="Arial" w:hAnsi="Arial" w:cs="Arial"/>
          <w:color w:val="000000"/>
          <w:sz w:val="18"/>
          <w:szCs w:val="18"/>
        </w:rPr>
      </w:pPr>
      <w:r>
        <w:rPr>
          <w:rFonts w:ascii="Arial" w:hAnsi="Arial" w:cs="Arial"/>
          <w:color w:val="000000"/>
          <w:sz w:val="18"/>
          <w:szCs w:val="18"/>
        </w:rPr>
        <w:t>Le candidat doit remplir un dossier détaillant son expérience professionnelle et les compétences acquises. Il se présente ensuite devant un jury qui décide de valider tout ou partie du diplôme visé. En cas de validation partielle des acquis, des prescriptions sont proposées au candidat en vue d'obtenir la totalité du diplôme.</w:t>
      </w:r>
    </w:p>
    <w:p w:rsidR="003C28A2" w:rsidRDefault="003C28A2" w:rsidP="003C28A2">
      <w:pPr>
        <w:pStyle w:val="Titre4"/>
        <w:spacing w:before="225"/>
        <w:rPr>
          <w:rFonts w:ascii="Arial" w:hAnsi="Arial" w:cs="Arial"/>
          <w:color w:val="AC1C72"/>
          <w:sz w:val="18"/>
          <w:szCs w:val="18"/>
        </w:rPr>
      </w:pPr>
      <w:bookmarkStart w:id="2" w:name="Tout_le_monde_a_droit_à_la_reconnaissanc"/>
      <w:bookmarkEnd w:id="2"/>
      <w:r>
        <w:rPr>
          <w:rFonts w:ascii="Arial" w:hAnsi="Arial" w:cs="Arial"/>
          <w:color w:val="AC1C72"/>
          <w:sz w:val="18"/>
          <w:szCs w:val="18"/>
        </w:rPr>
        <w:t>Tout le monde a droit à la reconnaissance de son expérience</w:t>
      </w:r>
    </w:p>
    <w:p w:rsidR="003C28A2" w:rsidRDefault="003C28A2" w:rsidP="003C28A2">
      <w:pPr>
        <w:numPr>
          <w:ilvl w:val="0"/>
          <w:numId w:val="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salariés,</w:t>
      </w:r>
    </w:p>
    <w:p w:rsidR="003C28A2" w:rsidRDefault="003C28A2" w:rsidP="003C28A2">
      <w:pPr>
        <w:numPr>
          <w:ilvl w:val="0"/>
          <w:numId w:val="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non salariés,</w:t>
      </w:r>
    </w:p>
    <w:p w:rsidR="003C28A2" w:rsidRDefault="003C28A2" w:rsidP="003C28A2">
      <w:pPr>
        <w:numPr>
          <w:ilvl w:val="0"/>
          <w:numId w:val="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demandeurs d'emploi indemnisés ou non,</w:t>
      </w:r>
    </w:p>
    <w:p w:rsidR="003C28A2" w:rsidRDefault="003C28A2" w:rsidP="003C28A2">
      <w:pPr>
        <w:numPr>
          <w:ilvl w:val="0"/>
          <w:numId w:val="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personnes ayant exercé des activités sociales, bénévoles, etc.</w:t>
      </w:r>
    </w:p>
    <w:p w:rsidR="003C28A2" w:rsidRDefault="003C28A2" w:rsidP="003C28A2">
      <w:pPr>
        <w:pStyle w:val="NormalWeb"/>
        <w:spacing w:before="120" w:beforeAutospacing="0" w:after="120" w:afterAutospacing="0"/>
        <w:rPr>
          <w:rFonts w:ascii="Arial" w:hAnsi="Arial" w:cs="Arial"/>
          <w:color w:val="000000"/>
          <w:sz w:val="18"/>
          <w:szCs w:val="18"/>
        </w:rPr>
      </w:pPr>
      <w:r>
        <w:rPr>
          <w:rFonts w:ascii="Arial" w:hAnsi="Arial" w:cs="Arial"/>
          <w:color w:val="000000"/>
          <w:sz w:val="18"/>
          <w:szCs w:val="18"/>
        </w:rPr>
        <w:t>La seule condition requise est d'avoir exercé une activité d'une durée de trois ans au minimum en rapport avec le contenu du diplôme visé.</w:t>
      </w:r>
    </w:p>
    <w:p w:rsidR="003C28A2" w:rsidRDefault="003C28A2" w:rsidP="003C28A2">
      <w:pPr>
        <w:pStyle w:val="Titre4"/>
        <w:spacing w:before="225"/>
        <w:rPr>
          <w:rFonts w:ascii="Arial" w:hAnsi="Arial" w:cs="Arial"/>
          <w:color w:val="AC1C72"/>
          <w:sz w:val="18"/>
          <w:szCs w:val="18"/>
        </w:rPr>
      </w:pPr>
      <w:bookmarkStart w:id="3" w:name="A_qui_s'adresser_?"/>
      <w:bookmarkEnd w:id="3"/>
      <w:r>
        <w:rPr>
          <w:rFonts w:ascii="Arial" w:hAnsi="Arial" w:cs="Arial"/>
          <w:color w:val="AC1C72"/>
          <w:sz w:val="18"/>
          <w:szCs w:val="18"/>
        </w:rPr>
        <w:t>À qui s'adresser ?</w:t>
      </w:r>
    </w:p>
    <w:p w:rsidR="003C28A2" w:rsidRDefault="003C28A2" w:rsidP="003C28A2">
      <w:pPr>
        <w:pStyle w:val="NormalWeb"/>
        <w:spacing w:before="120" w:beforeAutospacing="0" w:after="120" w:afterAutospacing="0"/>
        <w:rPr>
          <w:rFonts w:ascii="Arial" w:hAnsi="Arial" w:cs="Arial"/>
          <w:color w:val="000000"/>
          <w:sz w:val="18"/>
          <w:szCs w:val="18"/>
        </w:rPr>
      </w:pPr>
      <w:r>
        <w:rPr>
          <w:rFonts w:ascii="Arial" w:hAnsi="Arial" w:cs="Arial"/>
          <w:color w:val="000000"/>
          <w:sz w:val="18"/>
          <w:szCs w:val="18"/>
        </w:rPr>
        <w:t>Du certificat d'aptitude professionnelle (</w:t>
      </w:r>
      <w:r>
        <w:rPr>
          <w:rStyle w:val="AcronymeHTML"/>
          <w:rFonts w:ascii="Arial" w:hAnsi="Arial" w:cs="Arial"/>
          <w:color w:val="000000"/>
          <w:sz w:val="18"/>
          <w:szCs w:val="18"/>
          <w:bdr w:val="none" w:sz="0" w:space="0" w:color="auto" w:frame="1"/>
        </w:rPr>
        <w:t>CAP</w:t>
      </w:r>
      <w:r>
        <w:rPr>
          <w:rFonts w:ascii="Arial" w:hAnsi="Arial" w:cs="Arial"/>
          <w:color w:val="000000"/>
          <w:sz w:val="18"/>
          <w:szCs w:val="18"/>
        </w:rPr>
        <w:t>) au brevet de technicien supérieur (</w:t>
      </w:r>
      <w:r>
        <w:rPr>
          <w:rStyle w:val="AcronymeHTML"/>
          <w:rFonts w:ascii="Arial" w:hAnsi="Arial" w:cs="Arial"/>
          <w:color w:val="000000"/>
          <w:sz w:val="18"/>
          <w:szCs w:val="18"/>
          <w:bdr w:val="none" w:sz="0" w:space="0" w:color="auto" w:frame="1"/>
        </w:rPr>
        <w:t>BTS</w:t>
      </w:r>
      <w:r>
        <w:rPr>
          <w:rFonts w:ascii="Arial" w:hAnsi="Arial" w:cs="Arial"/>
          <w:color w:val="000000"/>
          <w:sz w:val="18"/>
          <w:szCs w:val="18"/>
        </w:rPr>
        <w:t>) : s'adresser aux dispositifs académiques de validation des acquis (</w:t>
      </w:r>
      <w:r>
        <w:rPr>
          <w:rStyle w:val="AcronymeHTML"/>
          <w:rFonts w:ascii="Arial" w:hAnsi="Arial" w:cs="Arial"/>
          <w:color w:val="000000"/>
          <w:sz w:val="18"/>
          <w:szCs w:val="18"/>
          <w:bdr w:val="none" w:sz="0" w:space="0" w:color="auto" w:frame="1"/>
        </w:rPr>
        <w:t>DAVA</w:t>
      </w:r>
      <w:r>
        <w:rPr>
          <w:rFonts w:ascii="Arial" w:hAnsi="Arial" w:cs="Arial"/>
          <w:color w:val="000000"/>
          <w:sz w:val="18"/>
          <w:szCs w:val="18"/>
        </w:rPr>
        <w:t>). Il en existe un par académie.</w:t>
      </w:r>
    </w:p>
    <w:p w:rsidR="007347F1" w:rsidRDefault="007347F1" w:rsidP="00486905">
      <w:pPr>
        <w:spacing w:after="100" w:afterAutospacing="1" w:line="300" w:lineRule="atLeast"/>
        <w:rPr>
          <w:rFonts w:eastAsia="Times New Roman" w:cs="Arial"/>
          <w:lang w:eastAsia="fr-FR"/>
        </w:rPr>
      </w:pPr>
      <w:bookmarkStart w:id="4" w:name="Textes_de_référence"/>
      <w:bookmarkEnd w:id="4"/>
    </w:p>
    <w:p w:rsidR="007347F1" w:rsidRPr="007347F1" w:rsidRDefault="007347F1" w:rsidP="007347F1">
      <w:pPr>
        <w:rPr>
          <w:rFonts w:eastAsia="Times New Roman" w:cs="Arial"/>
          <w:lang w:eastAsia="fr-FR"/>
        </w:rPr>
      </w:pPr>
    </w:p>
    <w:p w:rsidR="0064799E" w:rsidRPr="00D042E3" w:rsidRDefault="007347F1" w:rsidP="007347F1">
      <w:pPr>
        <w:rPr>
          <w:rFonts w:eastAsia="Times New Roman" w:cs="Arial"/>
          <w:sz w:val="24"/>
          <w:szCs w:val="24"/>
          <w:lang w:eastAsia="fr-FR"/>
        </w:rPr>
      </w:pPr>
      <w:r w:rsidRPr="00D042E3">
        <w:rPr>
          <w:rFonts w:eastAsia="Times New Roman" w:cs="Arial"/>
          <w:sz w:val="24"/>
          <w:szCs w:val="24"/>
          <w:lang w:eastAsia="fr-FR"/>
        </w:rPr>
        <w:t>4.1 Citer le niveau de formation acquis lorsque l’on est titulaire d’un CAP.</w:t>
      </w:r>
    </w:p>
    <w:p w:rsidR="007347F1" w:rsidRPr="00D042E3" w:rsidRDefault="007347F1" w:rsidP="007347F1">
      <w:pPr>
        <w:rPr>
          <w:rFonts w:eastAsia="Times New Roman" w:cs="Arial"/>
          <w:sz w:val="24"/>
          <w:szCs w:val="24"/>
          <w:lang w:eastAsia="fr-FR"/>
        </w:rPr>
      </w:pPr>
    </w:p>
    <w:p w:rsidR="007347F1" w:rsidRPr="00D042E3" w:rsidRDefault="007347F1" w:rsidP="007347F1">
      <w:pPr>
        <w:rPr>
          <w:rFonts w:eastAsia="Times New Roman" w:cs="Arial"/>
          <w:sz w:val="24"/>
          <w:szCs w:val="24"/>
          <w:lang w:eastAsia="fr-FR"/>
        </w:rPr>
      </w:pPr>
      <w:r w:rsidRPr="00D042E3">
        <w:rPr>
          <w:rFonts w:eastAsia="Times New Roman" w:cs="Arial"/>
          <w:sz w:val="24"/>
          <w:szCs w:val="24"/>
          <w:lang w:eastAsia="fr-FR"/>
        </w:rPr>
        <w:t>4.2 Citer le niveau de formation acquis lorsque l’on est titulaire d’un Baccalauréat professionnel.</w:t>
      </w:r>
    </w:p>
    <w:p w:rsidR="007347F1" w:rsidRPr="00D042E3" w:rsidRDefault="007347F1" w:rsidP="007347F1">
      <w:pPr>
        <w:rPr>
          <w:rFonts w:eastAsia="Times New Roman" w:cs="Arial"/>
          <w:sz w:val="24"/>
          <w:szCs w:val="24"/>
          <w:lang w:eastAsia="fr-FR"/>
        </w:rPr>
      </w:pPr>
    </w:p>
    <w:p w:rsidR="007347F1" w:rsidRPr="00D042E3" w:rsidRDefault="007347F1" w:rsidP="007347F1">
      <w:pPr>
        <w:rPr>
          <w:rFonts w:eastAsia="Times New Roman" w:cs="Arial"/>
          <w:sz w:val="24"/>
          <w:szCs w:val="24"/>
          <w:lang w:eastAsia="fr-FR"/>
        </w:rPr>
      </w:pPr>
      <w:r w:rsidRPr="00D042E3">
        <w:rPr>
          <w:rFonts w:eastAsia="Times New Roman" w:cs="Arial"/>
          <w:sz w:val="24"/>
          <w:szCs w:val="24"/>
          <w:lang w:eastAsia="fr-FR"/>
        </w:rPr>
        <w:lastRenderedPageBreak/>
        <w:t>4.3 Expliquer  si Pascal remplit les conditions de la VAE.</w:t>
      </w:r>
    </w:p>
    <w:p w:rsidR="007347F1" w:rsidRDefault="007347F1" w:rsidP="007347F1">
      <w:pPr>
        <w:rPr>
          <w:rFonts w:eastAsia="Times New Roman" w:cs="Arial"/>
          <w:lang w:eastAsia="fr-FR"/>
        </w:rPr>
      </w:pPr>
    </w:p>
    <w:p w:rsidR="007347F1" w:rsidRDefault="007347F1" w:rsidP="007347F1">
      <w:pPr>
        <w:rPr>
          <w:rFonts w:eastAsia="Times New Roman" w:cs="Arial"/>
          <w:lang w:eastAsia="fr-FR"/>
        </w:rPr>
      </w:pPr>
    </w:p>
    <w:p w:rsidR="007347F1" w:rsidRPr="00D042E3" w:rsidRDefault="007347F1" w:rsidP="007347F1">
      <w:pPr>
        <w:rPr>
          <w:rFonts w:eastAsia="Times New Roman" w:cs="Arial"/>
          <w:sz w:val="24"/>
          <w:szCs w:val="24"/>
          <w:lang w:eastAsia="fr-FR"/>
        </w:rPr>
      </w:pPr>
      <w:r w:rsidRPr="00D042E3">
        <w:rPr>
          <w:rFonts w:eastAsia="Times New Roman" w:cs="Arial"/>
          <w:sz w:val="24"/>
          <w:szCs w:val="24"/>
          <w:lang w:eastAsia="fr-FR"/>
        </w:rPr>
        <w:t>4.4 Indiquer les modalités  de fonctionnement de la VAE.</w:t>
      </w:r>
    </w:p>
    <w:p w:rsidR="007347F1" w:rsidRDefault="007347F1" w:rsidP="007347F1">
      <w:pPr>
        <w:rPr>
          <w:rFonts w:eastAsia="Times New Roman" w:cs="Arial"/>
          <w:lang w:eastAsia="fr-FR"/>
        </w:rPr>
      </w:pPr>
    </w:p>
    <w:p w:rsidR="007347F1" w:rsidRDefault="007347F1" w:rsidP="007347F1">
      <w:pPr>
        <w:rPr>
          <w:rFonts w:eastAsia="Times New Roman" w:cs="Arial"/>
          <w:lang w:eastAsia="fr-FR"/>
        </w:rPr>
      </w:pPr>
    </w:p>
    <w:p w:rsidR="007347F1" w:rsidRDefault="007347F1" w:rsidP="007347F1">
      <w:pPr>
        <w:rPr>
          <w:rFonts w:eastAsia="Times New Roman" w:cs="Arial"/>
          <w:lang w:eastAsia="fr-FR"/>
        </w:rPr>
      </w:pPr>
    </w:p>
    <w:p w:rsidR="007347F1" w:rsidRDefault="007347F1" w:rsidP="007347F1">
      <w:pPr>
        <w:rPr>
          <w:rFonts w:eastAsia="Times New Roman" w:cs="Arial"/>
          <w:lang w:eastAsia="fr-FR"/>
        </w:rPr>
      </w:pPr>
    </w:p>
    <w:p w:rsidR="007347F1" w:rsidRDefault="007347F1" w:rsidP="007347F1">
      <w:pPr>
        <w:rPr>
          <w:rFonts w:eastAsia="Times New Roman" w:cs="Arial"/>
          <w:lang w:eastAsia="fr-FR"/>
        </w:rPr>
      </w:pPr>
    </w:p>
    <w:p w:rsidR="007347F1" w:rsidRPr="00D042E3" w:rsidRDefault="007347F1" w:rsidP="007347F1">
      <w:pPr>
        <w:rPr>
          <w:rFonts w:eastAsia="Times New Roman" w:cs="Arial"/>
          <w:sz w:val="24"/>
          <w:szCs w:val="24"/>
          <w:lang w:eastAsia="fr-FR"/>
        </w:rPr>
      </w:pPr>
      <w:r w:rsidRPr="00D042E3">
        <w:rPr>
          <w:rFonts w:eastAsia="Times New Roman" w:cs="Arial"/>
          <w:sz w:val="24"/>
          <w:szCs w:val="24"/>
          <w:lang w:eastAsia="fr-FR"/>
        </w:rPr>
        <w:t xml:space="preserve">4.5 </w:t>
      </w:r>
      <w:r w:rsidR="00677D72" w:rsidRPr="00D042E3">
        <w:rPr>
          <w:rFonts w:eastAsia="Times New Roman" w:cs="Arial"/>
          <w:sz w:val="24"/>
          <w:szCs w:val="24"/>
          <w:lang w:eastAsia="fr-FR"/>
        </w:rPr>
        <w:t>Préciser les intérêts de suivre une formation qualifiante pour :</w:t>
      </w:r>
    </w:p>
    <w:p w:rsidR="00677D72" w:rsidRPr="00D042E3" w:rsidRDefault="00677D72" w:rsidP="00677D72">
      <w:pPr>
        <w:pStyle w:val="Paragraphedeliste"/>
        <w:numPr>
          <w:ilvl w:val="0"/>
          <w:numId w:val="8"/>
        </w:numPr>
        <w:rPr>
          <w:rFonts w:eastAsia="Times New Roman" w:cs="Arial"/>
          <w:sz w:val="24"/>
          <w:szCs w:val="24"/>
          <w:lang w:eastAsia="fr-FR"/>
        </w:rPr>
      </w:pPr>
      <w:r w:rsidRPr="00D042E3">
        <w:rPr>
          <w:rFonts w:eastAsia="Times New Roman" w:cs="Arial"/>
          <w:sz w:val="24"/>
          <w:szCs w:val="24"/>
          <w:lang w:eastAsia="fr-FR"/>
        </w:rPr>
        <w:t>le salarié :</w:t>
      </w:r>
    </w:p>
    <w:p w:rsidR="00677D72" w:rsidRPr="00D042E3" w:rsidRDefault="00677D72" w:rsidP="00677D72">
      <w:pPr>
        <w:rPr>
          <w:rFonts w:eastAsia="Times New Roman" w:cs="Arial"/>
          <w:sz w:val="24"/>
          <w:szCs w:val="24"/>
          <w:lang w:eastAsia="fr-FR"/>
        </w:rPr>
      </w:pPr>
    </w:p>
    <w:p w:rsidR="00677D72" w:rsidRDefault="00677D72" w:rsidP="00677D72">
      <w:pPr>
        <w:rPr>
          <w:rFonts w:eastAsia="Times New Roman" w:cs="Arial"/>
          <w:sz w:val="24"/>
          <w:szCs w:val="24"/>
          <w:lang w:eastAsia="fr-FR"/>
        </w:rPr>
      </w:pPr>
    </w:p>
    <w:p w:rsidR="005D7048" w:rsidRPr="00D042E3" w:rsidRDefault="005D7048" w:rsidP="00677D72">
      <w:pPr>
        <w:rPr>
          <w:rFonts w:eastAsia="Times New Roman" w:cs="Arial"/>
          <w:sz w:val="24"/>
          <w:szCs w:val="24"/>
          <w:lang w:eastAsia="fr-FR"/>
        </w:rPr>
      </w:pPr>
    </w:p>
    <w:p w:rsidR="00677D72" w:rsidRPr="00D042E3" w:rsidRDefault="00677D72" w:rsidP="00677D72">
      <w:pPr>
        <w:pStyle w:val="Paragraphedeliste"/>
        <w:numPr>
          <w:ilvl w:val="0"/>
          <w:numId w:val="8"/>
        </w:numPr>
        <w:rPr>
          <w:rFonts w:eastAsia="Times New Roman" w:cs="Arial"/>
          <w:sz w:val="24"/>
          <w:szCs w:val="24"/>
          <w:lang w:eastAsia="fr-FR"/>
        </w:rPr>
      </w:pPr>
      <w:r w:rsidRPr="00D042E3">
        <w:rPr>
          <w:rFonts w:eastAsia="Times New Roman" w:cs="Arial"/>
          <w:sz w:val="24"/>
          <w:szCs w:val="24"/>
          <w:lang w:eastAsia="fr-FR"/>
        </w:rPr>
        <w:t>l’employeur :</w:t>
      </w:r>
    </w:p>
    <w:sectPr w:rsidR="00677D72" w:rsidRPr="00D042E3" w:rsidSect="00A02A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47" w:rsidRDefault="00CC4B47" w:rsidP="000C3B7B">
      <w:pPr>
        <w:spacing w:after="0" w:line="240" w:lineRule="auto"/>
      </w:pPr>
      <w:r>
        <w:separator/>
      </w:r>
    </w:p>
  </w:endnote>
  <w:endnote w:type="continuationSeparator" w:id="0">
    <w:p w:rsidR="00CC4B47" w:rsidRDefault="00CC4B47" w:rsidP="000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617"/>
      <w:docPartObj>
        <w:docPartGallery w:val="Page Numbers (Bottom of Page)"/>
        <w:docPartUnique/>
      </w:docPartObj>
    </w:sdtPr>
    <w:sdtEndPr/>
    <w:sdtContent>
      <w:sdt>
        <w:sdtPr>
          <w:id w:val="123787606"/>
          <w:docPartObj>
            <w:docPartGallery w:val="Page Numbers (Top of Page)"/>
            <w:docPartUnique/>
          </w:docPartObj>
        </w:sdtPr>
        <w:sdtEndPr/>
        <w:sdtContent>
          <w:p w:rsidR="00C345E2" w:rsidRDefault="00C345E2">
            <w:pPr>
              <w:pStyle w:val="Pieddepage"/>
              <w:jc w:val="right"/>
            </w:pPr>
            <w:r>
              <w:t xml:space="preserve">Page </w:t>
            </w:r>
            <w:r w:rsidR="00081183">
              <w:rPr>
                <w:b/>
                <w:sz w:val="24"/>
                <w:szCs w:val="24"/>
              </w:rPr>
              <w:fldChar w:fldCharType="begin"/>
            </w:r>
            <w:r>
              <w:rPr>
                <w:b/>
              </w:rPr>
              <w:instrText>PAGE</w:instrText>
            </w:r>
            <w:r w:rsidR="00081183">
              <w:rPr>
                <w:b/>
                <w:sz w:val="24"/>
                <w:szCs w:val="24"/>
              </w:rPr>
              <w:fldChar w:fldCharType="separate"/>
            </w:r>
            <w:r w:rsidR="00F21CA1">
              <w:rPr>
                <w:b/>
                <w:noProof/>
              </w:rPr>
              <w:t>3</w:t>
            </w:r>
            <w:r w:rsidR="00081183">
              <w:rPr>
                <w:b/>
                <w:sz w:val="24"/>
                <w:szCs w:val="24"/>
              </w:rPr>
              <w:fldChar w:fldCharType="end"/>
            </w:r>
            <w:r>
              <w:t xml:space="preserve"> sur </w:t>
            </w:r>
            <w:r w:rsidR="00081183">
              <w:rPr>
                <w:b/>
                <w:sz w:val="24"/>
                <w:szCs w:val="24"/>
              </w:rPr>
              <w:fldChar w:fldCharType="begin"/>
            </w:r>
            <w:r>
              <w:rPr>
                <w:b/>
              </w:rPr>
              <w:instrText>NUMPAGES</w:instrText>
            </w:r>
            <w:r w:rsidR="00081183">
              <w:rPr>
                <w:b/>
                <w:sz w:val="24"/>
                <w:szCs w:val="24"/>
              </w:rPr>
              <w:fldChar w:fldCharType="separate"/>
            </w:r>
            <w:r w:rsidR="00F21CA1">
              <w:rPr>
                <w:b/>
                <w:noProof/>
              </w:rPr>
              <w:t>13</w:t>
            </w:r>
            <w:r w:rsidR="00081183">
              <w:rPr>
                <w:b/>
                <w:sz w:val="24"/>
                <w:szCs w:val="24"/>
              </w:rPr>
              <w:fldChar w:fldCharType="end"/>
            </w:r>
          </w:p>
        </w:sdtContent>
      </w:sdt>
    </w:sdtContent>
  </w:sdt>
  <w:p w:rsidR="00C345E2" w:rsidRDefault="00C345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47" w:rsidRDefault="00CC4B47" w:rsidP="000C3B7B">
      <w:pPr>
        <w:spacing w:after="0" w:line="240" w:lineRule="auto"/>
      </w:pPr>
      <w:r>
        <w:separator/>
      </w:r>
    </w:p>
  </w:footnote>
  <w:footnote w:type="continuationSeparator" w:id="0">
    <w:p w:rsidR="00CC4B47" w:rsidRDefault="00CC4B47" w:rsidP="000C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928"/>
    <w:multiLevelType w:val="multilevel"/>
    <w:tmpl w:val="D16E2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C80E82"/>
    <w:multiLevelType w:val="hybridMultilevel"/>
    <w:tmpl w:val="80A0F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3A6315"/>
    <w:multiLevelType w:val="multilevel"/>
    <w:tmpl w:val="EF4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C05E8"/>
    <w:multiLevelType w:val="hybridMultilevel"/>
    <w:tmpl w:val="88769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2936CE"/>
    <w:multiLevelType w:val="hybridMultilevel"/>
    <w:tmpl w:val="10AAA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813FE4"/>
    <w:multiLevelType w:val="hybridMultilevel"/>
    <w:tmpl w:val="C3C29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8F6776"/>
    <w:multiLevelType w:val="multilevel"/>
    <w:tmpl w:val="AC10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A3C67"/>
    <w:multiLevelType w:val="multilevel"/>
    <w:tmpl w:val="F57A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32"/>
    <w:rsid w:val="000129A1"/>
    <w:rsid w:val="00021888"/>
    <w:rsid w:val="00065168"/>
    <w:rsid w:val="00070C35"/>
    <w:rsid w:val="00081183"/>
    <w:rsid w:val="000C3B7B"/>
    <w:rsid w:val="000E44AD"/>
    <w:rsid w:val="001404ED"/>
    <w:rsid w:val="00157914"/>
    <w:rsid w:val="00187FF8"/>
    <w:rsid w:val="001E0B3A"/>
    <w:rsid w:val="001F24F8"/>
    <w:rsid w:val="00200CBE"/>
    <w:rsid w:val="00257421"/>
    <w:rsid w:val="00287118"/>
    <w:rsid w:val="002940F8"/>
    <w:rsid w:val="002D06CA"/>
    <w:rsid w:val="002E1E6F"/>
    <w:rsid w:val="002E3356"/>
    <w:rsid w:val="0031134C"/>
    <w:rsid w:val="00341198"/>
    <w:rsid w:val="003455D0"/>
    <w:rsid w:val="0036526D"/>
    <w:rsid w:val="00375ADC"/>
    <w:rsid w:val="003B6257"/>
    <w:rsid w:val="003C28A2"/>
    <w:rsid w:val="003C604F"/>
    <w:rsid w:val="003C7267"/>
    <w:rsid w:val="003C7326"/>
    <w:rsid w:val="003F3C66"/>
    <w:rsid w:val="0040014D"/>
    <w:rsid w:val="0041556C"/>
    <w:rsid w:val="00441762"/>
    <w:rsid w:val="0047041B"/>
    <w:rsid w:val="00486905"/>
    <w:rsid w:val="004929D2"/>
    <w:rsid w:val="004E69F2"/>
    <w:rsid w:val="004F345E"/>
    <w:rsid w:val="005B7403"/>
    <w:rsid w:val="005D7048"/>
    <w:rsid w:val="00612631"/>
    <w:rsid w:val="0062483F"/>
    <w:rsid w:val="0064799E"/>
    <w:rsid w:val="00677D72"/>
    <w:rsid w:val="006B7057"/>
    <w:rsid w:val="006C0E8C"/>
    <w:rsid w:val="006C2536"/>
    <w:rsid w:val="006E048B"/>
    <w:rsid w:val="006E3E03"/>
    <w:rsid w:val="007347F1"/>
    <w:rsid w:val="00742E00"/>
    <w:rsid w:val="00770598"/>
    <w:rsid w:val="00775927"/>
    <w:rsid w:val="007A029A"/>
    <w:rsid w:val="00812E81"/>
    <w:rsid w:val="00843A7C"/>
    <w:rsid w:val="0086226B"/>
    <w:rsid w:val="00897231"/>
    <w:rsid w:val="008B4F6C"/>
    <w:rsid w:val="008C0A97"/>
    <w:rsid w:val="008E722A"/>
    <w:rsid w:val="00943E4E"/>
    <w:rsid w:val="00963112"/>
    <w:rsid w:val="009963FF"/>
    <w:rsid w:val="009A6F58"/>
    <w:rsid w:val="009B2D78"/>
    <w:rsid w:val="009B3926"/>
    <w:rsid w:val="009E181A"/>
    <w:rsid w:val="009E6E93"/>
    <w:rsid w:val="009F7DBE"/>
    <w:rsid w:val="00A02A0E"/>
    <w:rsid w:val="00A030BB"/>
    <w:rsid w:val="00A03E7A"/>
    <w:rsid w:val="00A67FC2"/>
    <w:rsid w:val="00A8672E"/>
    <w:rsid w:val="00AD6124"/>
    <w:rsid w:val="00B065B7"/>
    <w:rsid w:val="00B53A9F"/>
    <w:rsid w:val="00B93E08"/>
    <w:rsid w:val="00BF0F62"/>
    <w:rsid w:val="00C05CF3"/>
    <w:rsid w:val="00C17F19"/>
    <w:rsid w:val="00C345E2"/>
    <w:rsid w:val="00CC3312"/>
    <w:rsid w:val="00CC4B47"/>
    <w:rsid w:val="00CF0D54"/>
    <w:rsid w:val="00D042E3"/>
    <w:rsid w:val="00D2363C"/>
    <w:rsid w:val="00D735C3"/>
    <w:rsid w:val="00D85E32"/>
    <w:rsid w:val="00DB2AC3"/>
    <w:rsid w:val="00DC3F55"/>
    <w:rsid w:val="00DE5BB5"/>
    <w:rsid w:val="00DF7E93"/>
    <w:rsid w:val="00E278FC"/>
    <w:rsid w:val="00E67C7E"/>
    <w:rsid w:val="00E71F1E"/>
    <w:rsid w:val="00E80787"/>
    <w:rsid w:val="00E87D67"/>
    <w:rsid w:val="00EA6018"/>
    <w:rsid w:val="00EF5BAA"/>
    <w:rsid w:val="00F21CA1"/>
    <w:rsid w:val="00F401DA"/>
    <w:rsid w:val="00F52EDE"/>
    <w:rsid w:val="00F5723B"/>
    <w:rsid w:val="00F86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C8060-02A5-4EC7-93C5-F07BA650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0E"/>
  </w:style>
  <w:style w:type="paragraph" w:styleId="Titre1">
    <w:name w:val="heading 1"/>
    <w:basedOn w:val="Normal"/>
    <w:link w:val="Titre1Car"/>
    <w:uiPriority w:val="9"/>
    <w:qFormat/>
    <w:rsid w:val="003C7326"/>
    <w:pPr>
      <w:spacing w:after="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C28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3C28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18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888"/>
    <w:rPr>
      <w:rFonts w:ascii="Tahoma" w:hAnsi="Tahoma" w:cs="Tahoma"/>
      <w:sz w:val="16"/>
      <w:szCs w:val="16"/>
    </w:rPr>
  </w:style>
  <w:style w:type="character" w:styleId="Lienhypertexte">
    <w:name w:val="Hyperlink"/>
    <w:basedOn w:val="Policepardfaut"/>
    <w:uiPriority w:val="99"/>
    <w:unhideWhenUsed/>
    <w:rsid w:val="00DB2AC3"/>
    <w:rPr>
      <w:color w:val="0000FF" w:themeColor="hyperlink"/>
      <w:u w:val="single"/>
    </w:rPr>
  </w:style>
  <w:style w:type="paragraph" w:styleId="Paragraphedeliste">
    <w:name w:val="List Paragraph"/>
    <w:basedOn w:val="Normal"/>
    <w:uiPriority w:val="34"/>
    <w:qFormat/>
    <w:rsid w:val="000129A1"/>
    <w:pPr>
      <w:ind w:left="720"/>
      <w:contextualSpacing/>
    </w:pPr>
  </w:style>
  <w:style w:type="character" w:customStyle="1" w:styleId="Titre1Car">
    <w:name w:val="Titre 1 Car"/>
    <w:basedOn w:val="Policepardfaut"/>
    <w:link w:val="Titre1"/>
    <w:uiPriority w:val="9"/>
    <w:rsid w:val="003C732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C73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2">
    <w:name w:val="inter2"/>
    <w:basedOn w:val="Policepardfaut"/>
    <w:rsid w:val="003C7326"/>
    <w:rPr>
      <w:b/>
      <w:bCs/>
    </w:rPr>
  </w:style>
  <w:style w:type="paragraph" w:styleId="En-tte">
    <w:name w:val="header"/>
    <w:basedOn w:val="Normal"/>
    <w:link w:val="En-tteCar"/>
    <w:uiPriority w:val="99"/>
    <w:semiHidden/>
    <w:unhideWhenUsed/>
    <w:rsid w:val="000C3B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3B7B"/>
  </w:style>
  <w:style w:type="paragraph" w:styleId="Pieddepage">
    <w:name w:val="footer"/>
    <w:basedOn w:val="Normal"/>
    <w:link w:val="PieddepageCar"/>
    <w:uiPriority w:val="99"/>
    <w:unhideWhenUsed/>
    <w:rsid w:val="000C3B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3B7B"/>
  </w:style>
  <w:style w:type="paragraph" w:styleId="Sansinterligne">
    <w:name w:val="No Spacing"/>
    <w:uiPriority w:val="1"/>
    <w:qFormat/>
    <w:rsid w:val="00EF5BAA"/>
    <w:pPr>
      <w:spacing w:after="0" w:line="240" w:lineRule="auto"/>
    </w:pPr>
  </w:style>
  <w:style w:type="table" w:styleId="Grilledutableau">
    <w:name w:val="Table Grid"/>
    <w:basedOn w:val="TableauNormal"/>
    <w:uiPriority w:val="59"/>
    <w:rsid w:val="00A0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3C28A2"/>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3C28A2"/>
    <w:rPr>
      <w:rFonts w:asciiTheme="majorHAnsi" w:eastAsiaTheme="majorEastAsia" w:hAnsiTheme="majorHAnsi" w:cstheme="majorBidi"/>
      <w:b/>
      <w:bCs/>
      <w:i/>
      <w:iCs/>
      <w:color w:val="4F81BD" w:themeColor="accent1"/>
    </w:rPr>
  </w:style>
  <w:style w:type="character" w:customStyle="1" w:styleId="apple-converted-space">
    <w:name w:val="apple-converted-space"/>
    <w:basedOn w:val="Policepardfaut"/>
    <w:rsid w:val="003C28A2"/>
  </w:style>
  <w:style w:type="character" w:styleId="AcronymeHTML">
    <w:name w:val="HTML Acronym"/>
    <w:basedOn w:val="Policepardfaut"/>
    <w:uiPriority w:val="99"/>
    <w:semiHidden/>
    <w:unhideWhenUsed/>
    <w:rsid w:val="003C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4281">
      <w:bodyDiv w:val="1"/>
      <w:marLeft w:val="0"/>
      <w:marRight w:val="0"/>
      <w:marTop w:val="0"/>
      <w:marBottom w:val="0"/>
      <w:divBdr>
        <w:top w:val="none" w:sz="0" w:space="0" w:color="auto"/>
        <w:left w:val="none" w:sz="0" w:space="0" w:color="auto"/>
        <w:bottom w:val="none" w:sz="0" w:space="0" w:color="auto"/>
        <w:right w:val="none" w:sz="0" w:space="0" w:color="auto"/>
      </w:divBdr>
      <w:divsChild>
        <w:div w:id="595947685">
          <w:marLeft w:val="0"/>
          <w:marRight w:val="0"/>
          <w:marTop w:val="0"/>
          <w:marBottom w:val="0"/>
          <w:divBdr>
            <w:top w:val="none" w:sz="0" w:space="0" w:color="auto"/>
            <w:left w:val="none" w:sz="0" w:space="0" w:color="auto"/>
            <w:bottom w:val="none" w:sz="0" w:space="0" w:color="auto"/>
            <w:right w:val="none" w:sz="0" w:space="0" w:color="auto"/>
          </w:divBdr>
          <w:divsChild>
            <w:div w:id="1899121590">
              <w:marLeft w:val="0"/>
              <w:marRight w:val="0"/>
              <w:marTop w:val="0"/>
              <w:marBottom w:val="0"/>
              <w:divBdr>
                <w:top w:val="none" w:sz="0" w:space="0" w:color="auto"/>
                <w:left w:val="none" w:sz="0" w:space="0" w:color="auto"/>
                <w:bottom w:val="none" w:sz="0" w:space="0" w:color="auto"/>
                <w:right w:val="none" w:sz="0" w:space="0" w:color="auto"/>
              </w:divBdr>
              <w:divsChild>
                <w:div w:id="736830503">
                  <w:marLeft w:val="0"/>
                  <w:marRight w:val="0"/>
                  <w:marTop w:val="0"/>
                  <w:marBottom w:val="0"/>
                  <w:divBdr>
                    <w:top w:val="none" w:sz="0" w:space="0" w:color="auto"/>
                    <w:left w:val="none" w:sz="0" w:space="0" w:color="auto"/>
                    <w:bottom w:val="none" w:sz="0" w:space="0" w:color="auto"/>
                    <w:right w:val="none" w:sz="0" w:space="0" w:color="auto"/>
                  </w:divBdr>
                  <w:divsChild>
                    <w:div w:id="217712318">
                      <w:marLeft w:val="0"/>
                      <w:marRight w:val="0"/>
                      <w:marTop w:val="0"/>
                      <w:marBottom w:val="0"/>
                      <w:divBdr>
                        <w:top w:val="none" w:sz="0" w:space="0" w:color="auto"/>
                        <w:left w:val="none" w:sz="0" w:space="0" w:color="auto"/>
                        <w:bottom w:val="none" w:sz="0" w:space="0" w:color="auto"/>
                        <w:right w:val="none" w:sz="0" w:space="0" w:color="auto"/>
                      </w:divBdr>
                      <w:divsChild>
                        <w:div w:id="1260796075">
                          <w:marLeft w:val="0"/>
                          <w:marRight w:val="0"/>
                          <w:marTop w:val="0"/>
                          <w:marBottom w:val="0"/>
                          <w:divBdr>
                            <w:top w:val="none" w:sz="0" w:space="0" w:color="auto"/>
                            <w:left w:val="none" w:sz="0" w:space="0" w:color="auto"/>
                            <w:bottom w:val="none" w:sz="0" w:space="0" w:color="auto"/>
                            <w:right w:val="none" w:sz="0" w:space="0" w:color="auto"/>
                          </w:divBdr>
                          <w:divsChild>
                            <w:div w:id="2111319572">
                              <w:marLeft w:val="0"/>
                              <w:marRight w:val="0"/>
                              <w:marTop w:val="0"/>
                              <w:marBottom w:val="0"/>
                              <w:divBdr>
                                <w:top w:val="none" w:sz="0" w:space="0" w:color="auto"/>
                                <w:left w:val="none" w:sz="0" w:space="0" w:color="auto"/>
                                <w:bottom w:val="none" w:sz="0" w:space="0" w:color="auto"/>
                                <w:right w:val="none" w:sz="0" w:space="0" w:color="auto"/>
                              </w:divBdr>
                              <w:divsChild>
                                <w:div w:id="4468968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3136">
      <w:bodyDiv w:val="1"/>
      <w:marLeft w:val="0"/>
      <w:marRight w:val="0"/>
      <w:marTop w:val="0"/>
      <w:marBottom w:val="0"/>
      <w:divBdr>
        <w:top w:val="none" w:sz="0" w:space="0" w:color="auto"/>
        <w:left w:val="none" w:sz="0" w:space="0" w:color="auto"/>
        <w:bottom w:val="none" w:sz="0" w:space="0" w:color="auto"/>
        <w:right w:val="none" w:sz="0" w:space="0" w:color="auto"/>
      </w:divBdr>
      <w:divsChild>
        <w:div w:id="1265116763">
          <w:marLeft w:val="0"/>
          <w:marRight w:val="0"/>
          <w:marTop w:val="0"/>
          <w:marBottom w:val="0"/>
          <w:divBdr>
            <w:top w:val="none" w:sz="0" w:space="0" w:color="auto"/>
            <w:left w:val="none" w:sz="0" w:space="0" w:color="auto"/>
            <w:bottom w:val="none" w:sz="0" w:space="0" w:color="auto"/>
            <w:right w:val="none" w:sz="0" w:space="0" w:color="auto"/>
          </w:divBdr>
          <w:divsChild>
            <w:div w:id="156501525">
              <w:marLeft w:val="0"/>
              <w:marRight w:val="0"/>
              <w:marTop w:val="0"/>
              <w:marBottom w:val="0"/>
              <w:divBdr>
                <w:top w:val="none" w:sz="0" w:space="0" w:color="auto"/>
                <w:left w:val="none" w:sz="0" w:space="0" w:color="auto"/>
                <w:bottom w:val="none" w:sz="0" w:space="0" w:color="auto"/>
                <w:right w:val="none" w:sz="0" w:space="0" w:color="auto"/>
              </w:divBdr>
              <w:divsChild>
                <w:div w:id="717246693">
                  <w:marLeft w:val="0"/>
                  <w:marRight w:val="0"/>
                  <w:marTop w:val="0"/>
                  <w:marBottom w:val="0"/>
                  <w:divBdr>
                    <w:top w:val="none" w:sz="0" w:space="0" w:color="auto"/>
                    <w:left w:val="none" w:sz="0" w:space="0" w:color="auto"/>
                    <w:bottom w:val="none" w:sz="0" w:space="0" w:color="auto"/>
                    <w:right w:val="none" w:sz="0" w:space="0" w:color="auto"/>
                  </w:divBdr>
                  <w:divsChild>
                    <w:div w:id="635720691">
                      <w:marLeft w:val="0"/>
                      <w:marRight w:val="0"/>
                      <w:marTop w:val="0"/>
                      <w:marBottom w:val="0"/>
                      <w:divBdr>
                        <w:top w:val="none" w:sz="0" w:space="0" w:color="auto"/>
                        <w:left w:val="none" w:sz="0" w:space="0" w:color="auto"/>
                        <w:bottom w:val="none" w:sz="0" w:space="0" w:color="auto"/>
                        <w:right w:val="none" w:sz="0" w:space="0" w:color="auto"/>
                      </w:divBdr>
                      <w:divsChild>
                        <w:div w:id="1619993773">
                          <w:marLeft w:val="0"/>
                          <w:marRight w:val="0"/>
                          <w:marTop w:val="0"/>
                          <w:marBottom w:val="0"/>
                          <w:divBdr>
                            <w:top w:val="none" w:sz="0" w:space="0" w:color="auto"/>
                            <w:left w:val="none" w:sz="0" w:space="0" w:color="auto"/>
                            <w:bottom w:val="none" w:sz="0" w:space="0" w:color="auto"/>
                            <w:right w:val="none" w:sz="0" w:space="0" w:color="auto"/>
                          </w:divBdr>
                          <w:divsChild>
                            <w:div w:id="954747271">
                              <w:marLeft w:val="0"/>
                              <w:marRight w:val="0"/>
                              <w:marTop w:val="0"/>
                              <w:marBottom w:val="0"/>
                              <w:divBdr>
                                <w:top w:val="none" w:sz="0" w:space="0" w:color="auto"/>
                                <w:left w:val="none" w:sz="0" w:space="0" w:color="auto"/>
                                <w:bottom w:val="none" w:sz="0" w:space="0" w:color="auto"/>
                                <w:right w:val="none" w:sz="0" w:space="0" w:color="auto"/>
                              </w:divBdr>
                              <w:divsChild>
                                <w:div w:id="480122337">
                                  <w:marLeft w:val="0"/>
                                  <w:marRight w:val="0"/>
                                  <w:marTop w:val="0"/>
                                  <w:marBottom w:val="450"/>
                                  <w:divBdr>
                                    <w:top w:val="none" w:sz="0" w:space="0" w:color="auto"/>
                                    <w:left w:val="none" w:sz="0" w:space="0" w:color="auto"/>
                                    <w:bottom w:val="none" w:sz="0" w:space="0" w:color="auto"/>
                                    <w:right w:val="none" w:sz="0" w:space="0" w:color="auto"/>
                                  </w:divBdr>
                                </w:div>
                                <w:div w:id="813182160">
                                  <w:marLeft w:val="0"/>
                                  <w:marRight w:val="0"/>
                                  <w:marTop w:val="0"/>
                                  <w:marBottom w:val="0"/>
                                  <w:divBdr>
                                    <w:top w:val="none" w:sz="0" w:space="0" w:color="auto"/>
                                    <w:left w:val="none" w:sz="0" w:space="0" w:color="auto"/>
                                    <w:bottom w:val="none" w:sz="0" w:space="0" w:color="auto"/>
                                    <w:right w:val="none" w:sz="0" w:space="0" w:color="auto"/>
                                  </w:divBdr>
                                  <w:divsChild>
                                    <w:div w:id="1481000936">
                                      <w:marLeft w:val="0"/>
                                      <w:marRight w:val="0"/>
                                      <w:marTop w:val="0"/>
                                      <w:marBottom w:val="0"/>
                                      <w:divBdr>
                                        <w:top w:val="none" w:sz="0" w:space="0" w:color="auto"/>
                                        <w:left w:val="none" w:sz="0" w:space="0" w:color="auto"/>
                                        <w:bottom w:val="none" w:sz="0" w:space="0" w:color="auto"/>
                                        <w:right w:val="none" w:sz="0" w:space="0" w:color="auto"/>
                                      </w:divBdr>
                                      <w:divsChild>
                                        <w:div w:id="2024087520">
                                          <w:marLeft w:val="0"/>
                                          <w:marRight w:val="0"/>
                                          <w:marTop w:val="0"/>
                                          <w:marBottom w:val="0"/>
                                          <w:divBdr>
                                            <w:top w:val="none" w:sz="0" w:space="0" w:color="auto"/>
                                            <w:left w:val="none" w:sz="0" w:space="0" w:color="auto"/>
                                            <w:bottom w:val="none" w:sz="0" w:space="0" w:color="auto"/>
                                            <w:right w:val="none" w:sz="0" w:space="0" w:color="auto"/>
                                          </w:divBdr>
                                        </w:div>
                                        <w:div w:id="1571040089">
                                          <w:marLeft w:val="0"/>
                                          <w:marRight w:val="0"/>
                                          <w:marTop w:val="0"/>
                                          <w:marBottom w:val="0"/>
                                          <w:divBdr>
                                            <w:top w:val="none" w:sz="0" w:space="0" w:color="auto"/>
                                            <w:left w:val="none" w:sz="0" w:space="0" w:color="auto"/>
                                            <w:bottom w:val="none" w:sz="0" w:space="0" w:color="auto"/>
                                            <w:right w:val="none" w:sz="0" w:space="0" w:color="auto"/>
                                          </w:divBdr>
                                        </w:div>
                                        <w:div w:id="270163166">
                                          <w:marLeft w:val="0"/>
                                          <w:marRight w:val="0"/>
                                          <w:marTop w:val="0"/>
                                          <w:marBottom w:val="0"/>
                                          <w:divBdr>
                                            <w:top w:val="none" w:sz="0" w:space="0" w:color="auto"/>
                                            <w:left w:val="none" w:sz="0" w:space="0" w:color="auto"/>
                                            <w:bottom w:val="none" w:sz="0" w:space="0" w:color="auto"/>
                                            <w:right w:val="none" w:sz="0" w:space="0" w:color="auto"/>
                                          </w:divBdr>
                                        </w:div>
                                      </w:divsChild>
                                    </w:div>
                                    <w:div w:id="627862183">
                                      <w:marLeft w:val="0"/>
                                      <w:marRight w:val="0"/>
                                      <w:marTop w:val="0"/>
                                      <w:marBottom w:val="0"/>
                                      <w:divBdr>
                                        <w:top w:val="none" w:sz="0" w:space="0" w:color="auto"/>
                                        <w:left w:val="none" w:sz="0" w:space="0" w:color="auto"/>
                                        <w:bottom w:val="none" w:sz="0" w:space="0" w:color="auto"/>
                                        <w:right w:val="none" w:sz="0" w:space="0" w:color="auto"/>
                                      </w:divBdr>
                                      <w:divsChild>
                                        <w:div w:id="639579600">
                                          <w:marLeft w:val="0"/>
                                          <w:marRight w:val="0"/>
                                          <w:marTop w:val="0"/>
                                          <w:marBottom w:val="0"/>
                                          <w:divBdr>
                                            <w:top w:val="none" w:sz="0" w:space="0" w:color="auto"/>
                                            <w:left w:val="none" w:sz="0" w:space="0" w:color="auto"/>
                                            <w:bottom w:val="none" w:sz="0" w:space="0" w:color="auto"/>
                                            <w:right w:val="none" w:sz="0" w:space="0" w:color="auto"/>
                                          </w:divBdr>
                                        </w:div>
                                        <w:div w:id="101149307">
                                          <w:marLeft w:val="0"/>
                                          <w:marRight w:val="0"/>
                                          <w:marTop w:val="0"/>
                                          <w:marBottom w:val="0"/>
                                          <w:divBdr>
                                            <w:top w:val="none" w:sz="0" w:space="0" w:color="auto"/>
                                            <w:left w:val="none" w:sz="0" w:space="0" w:color="auto"/>
                                            <w:bottom w:val="none" w:sz="0" w:space="0" w:color="auto"/>
                                            <w:right w:val="none" w:sz="0" w:space="0" w:color="auto"/>
                                          </w:divBdr>
                                        </w:div>
                                        <w:div w:id="6327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89666">
      <w:bodyDiv w:val="1"/>
      <w:marLeft w:val="0"/>
      <w:marRight w:val="0"/>
      <w:marTop w:val="0"/>
      <w:marBottom w:val="0"/>
      <w:divBdr>
        <w:top w:val="none" w:sz="0" w:space="0" w:color="auto"/>
        <w:left w:val="none" w:sz="0" w:space="0" w:color="auto"/>
        <w:bottom w:val="none" w:sz="0" w:space="0" w:color="auto"/>
        <w:right w:val="none" w:sz="0" w:space="0" w:color="auto"/>
      </w:divBdr>
      <w:divsChild>
        <w:div w:id="705523014">
          <w:marLeft w:val="285"/>
          <w:marRight w:val="0"/>
          <w:marTop w:val="300"/>
          <w:marBottom w:val="0"/>
          <w:divBdr>
            <w:top w:val="none" w:sz="0" w:space="0" w:color="auto"/>
            <w:left w:val="none" w:sz="0" w:space="0" w:color="auto"/>
            <w:bottom w:val="none" w:sz="0" w:space="0" w:color="auto"/>
            <w:right w:val="none" w:sz="0" w:space="0" w:color="auto"/>
          </w:divBdr>
          <w:divsChild>
            <w:div w:id="509293356">
              <w:marLeft w:val="0"/>
              <w:marRight w:val="0"/>
              <w:marTop w:val="0"/>
              <w:marBottom w:val="0"/>
              <w:divBdr>
                <w:top w:val="none" w:sz="0" w:space="0" w:color="auto"/>
                <w:left w:val="none" w:sz="0" w:space="0" w:color="auto"/>
                <w:bottom w:val="none" w:sz="0" w:space="0" w:color="auto"/>
                <w:right w:val="none" w:sz="0" w:space="0" w:color="auto"/>
              </w:divBdr>
              <w:divsChild>
                <w:div w:id="2146510110">
                  <w:marLeft w:val="0"/>
                  <w:marRight w:val="0"/>
                  <w:marTop w:val="0"/>
                  <w:marBottom w:val="0"/>
                  <w:divBdr>
                    <w:top w:val="none" w:sz="0" w:space="0" w:color="auto"/>
                    <w:left w:val="none" w:sz="0" w:space="0" w:color="auto"/>
                    <w:bottom w:val="none" w:sz="0" w:space="0" w:color="auto"/>
                    <w:right w:val="none" w:sz="0" w:space="0" w:color="auto"/>
                  </w:divBdr>
                  <w:divsChild>
                    <w:div w:id="2082870196">
                      <w:marLeft w:val="0"/>
                      <w:marRight w:val="0"/>
                      <w:marTop w:val="0"/>
                      <w:marBottom w:val="0"/>
                      <w:divBdr>
                        <w:top w:val="none" w:sz="0" w:space="0" w:color="auto"/>
                        <w:left w:val="none" w:sz="0" w:space="0" w:color="auto"/>
                        <w:bottom w:val="none" w:sz="0" w:space="0" w:color="auto"/>
                        <w:right w:val="none" w:sz="0" w:space="0" w:color="auto"/>
                      </w:divBdr>
                      <w:divsChild>
                        <w:div w:id="837310683">
                          <w:marLeft w:val="0"/>
                          <w:marRight w:val="0"/>
                          <w:marTop w:val="0"/>
                          <w:marBottom w:val="0"/>
                          <w:divBdr>
                            <w:top w:val="none" w:sz="0" w:space="0" w:color="auto"/>
                            <w:left w:val="none" w:sz="0" w:space="0" w:color="auto"/>
                            <w:bottom w:val="single" w:sz="6" w:space="0" w:color="D0D0D0"/>
                            <w:right w:val="none" w:sz="0" w:space="0" w:color="auto"/>
                          </w:divBdr>
                          <w:divsChild>
                            <w:div w:id="560142362">
                              <w:marLeft w:val="0"/>
                              <w:marRight w:val="0"/>
                              <w:marTop w:val="0"/>
                              <w:marBottom w:val="0"/>
                              <w:divBdr>
                                <w:top w:val="none" w:sz="0" w:space="0" w:color="auto"/>
                                <w:left w:val="none" w:sz="0" w:space="0" w:color="auto"/>
                                <w:bottom w:val="none" w:sz="0" w:space="0" w:color="auto"/>
                                <w:right w:val="none" w:sz="0" w:space="0" w:color="auto"/>
                              </w:divBdr>
                              <w:divsChild>
                                <w:div w:id="1356224511">
                                  <w:marLeft w:val="150"/>
                                  <w:marRight w:val="0"/>
                                  <w:marTop w:val="165"/>
                                  <w:marBottom w:val="165"/>
                                  <w:divBdr>
                                    <w:top w:val="none" w:sz="0" w:space="0" w:color="auto"/>
                                    <w:left w:val="none" w:sz="0" w:space="0" w:color="auto"/>
                                    <w:bottom w:val="none" w:sz="0" w:space="0" w:color="auto"/>
                                    <w:right w:val="none" w:sz="0" w:space="0" w:color="auto"/>
                                  </w:divBdr>
                                </w:div>
                                <w:div w:id="1690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6885">
                  <w:marLeft w:val="0"/>
                  <w:marRight w:val="0"/>
                  <w:marTop w:val="0"/>
                  <w:marBottom w:val="300"/>
                  <w:divBdr>
                    <w:top w:val="none" w:sz="0" w:space="0" w:color="auto"/>
                    <w:left w:val="none" w:sz="0" w:space="0" w:color="auto"/>
                    <w:bottom w:val="none" w:sz="0" w:space="0" w:color="auto"/>
                    <w:right w:val="none" w:sz="0" w:space="0" w:color="auto"/>
                  </w:divBdr>
                </w:div>
                <w:div w:id="1543593549">
                  <w:marLeft w:val="0"/>
                  <w:marRight w:val="0"/>
                  <w:marTop w:val="0"/>
                  <w:marBottom w:val="0"/>
                  <w:divBdr>
                    <w:top w:val="none" w:sz="0" w:space="0" w:color="auto"/>
                    <w:left w:val="none" w:sz="0" w:space="0" w:color="auto"/>
                    <w:bottom w:val="none" w:sz="0" w:space="0" w:color="auto"/>
                    <w:right w:val="none" w:sz="0" w:space="0" w:color="auto"/>
                  </w:divBdr>
                  <w:divsChild>
                    <w:div w:id="574241646">
                      <w:marLeft w:val="0"/>
                      <w:marRight w:val="0"/>
                      <w:marTop w:val="0"/>
                      <w:marBottom w:val="648"/>
                      <w:divBdr>
                        <w:top w:val="none" w:sz="0" w:space="0" w:color="auto"/>
                        <w:left w:val="none" w:sz="0" w:space="0" w:color="auto"/>
                        <w:bottom w:val="none" w:sz="0" w:space="0" w:color="auto"/>
                        <w:right w:val="none" w:sz="0" w:space="0" w:color="auto"/>
                      </w:divBdr>
                    </w:div>
                  </w:divsChild>
                </w:div>
                <w:div w:id="2110661105">
                  <w:marLeft w:val="0"/>
                  <w:marRight w:val="0"/>
                  <w:marTop w:val="0"/>
                  <w:marBottom w:val="300"/>
                  <w:divBdr>
                    <w:top w:val="single" w:sz="6" w:space="4" w:color="776C61"/>
                    <w:left w:val="single" w:sz="6" w:space="15" w:color="776C61"/>
                    <w:bottom w:val="single" w:sz="6" w:space="11" w:color="776C61"/>
                    <w:right w:val="single" w:sz="6" w:space="15" w:color="776C61"/>
                  </w:divBdr>
                  <w:divsChild>
                    <w:div w:id="1620601353">
                      <w:marLeft w:val="0"/>
                      <w:marRight w:val="0"/>
                      <w:marTop w:val="0"/>
                      <w:marBottom w:val="0"/>
                      <w:divBdr>
                        <w:top w:val="none" w:sz="0" w:space="0" w:color="auto"/>
                        <w:left w:val="none" w:sz="0" w:space="0" w:color="auto"/>
                        <w:bottom w:val="none" w:sz="0" w:space="0" w:color="auto"/>
                        <w:right w:val="none" w:sz="0" w:space="0" w:color="auto"/>
                      </w:divBdr>
                      <w:divsChild>
                        <w:div w:id="1160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memorix.sdv.fr/5c/www.sudouest.fr/infoslocales/divers_articles/charentemaritime/568347925/Position1/default/empty.gif/5851326944564a7237546b414378476d" TargetMode="External"/><Relationship Id="rId4" Type="http://schemas.openxmlformats.org/officeDocument/2006/relationships/settings" Target="settings.xml"/><Relationship Id="rId9" Type="http://schemas.openxmlformats.org/officeDocument/2006/relationships/hyperlink" Target="http://www.delicesetgourmandis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DF7D7-549B-4A09-8ADC-E02839B0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2776</Words>
  <Characters>15272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Franceline Giroux</dc:creator>
  <cp:lastModifiedBy>astrid pinot</cp:lastModifiedBy>
  <cp:revision>2</cp:revision>
  <dcterms:created xsi:type="dcterms:W3CDTF">2014-01-29T21:01:00Z</dcterms:created>
  <dcterms:modified xsi:type="dcterms:W3CDTF">2014-01-29T21:01:00Z</dcterms:modified>
</cp:coreProperties>
</file>