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3" w:rsidRPr="00C75162" w:rsidRDefault="009C7B2D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FICHE P</w:t>
      </w:r>
      <w:r w:rsidR="00C75162"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É</w:t>
      </w: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DAGOGIQUE</w:t>
      </w:r>
    </w:p>
    <w:tbl>
      <w:tblPr>
        <w:tblStyle w:val="Grilledutableau"/>
        <w:tblW w:w="9288" w:type="dxa"/>
        <w:tblLayout w:type="fixed"/>
        <w:tblLook w:val="04A0"/>
      </w:tblPr>
      <w:tblGrid>
        <w:gridCol w:w="2376"/>
        <w:gridCol w:w="6912"/>
      </w:tblGrid>
      <w:tr w:rsidR="009C7B2D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9C7B2D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classe</w:t>
            </w:r>
          </w:p>
        </w:tc>
        <w:tc>
          <w:tcPr>
            <w:tcW w:w="6912" w:type="dxa"/>
            <w:vAlign w:val="center"/>
          </w:tcPr>
          <w:p w:rsidR="009C7B2D" w:rsidRPr="00C75162" w:rsidRDefault="00090DA0" w:rsidP="00F60B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P</w:t>
            </w:r>
            <w:r w:rsidR="008A57F9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 xml:space="preserve">remière Gestion Administration </w:t>
            </w:r>
          </w:p>
        </w:tc>
      </w:tr>
      <w:tr w:rsidR="009C7B2D" w:rsidRPr="00C75162" w:rsidTr="0062589B">
        <w:trPr>
          <w:trHeight w:val="614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9C7B2D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référentiel</w:t>
            </w:r>
          </w:p>
        </w:tc>
        <w:tc>
          <w:tcPr>
            <w:tcW w:w="6912" w:type="dxa"/>
            <w:vAlign w:val="center"/>
          </w:tcPr>
          <w:p w:rsidR="00090DA0" w:rsidRDefault="00090DA0" w:rsidP="00090DA0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POLITIQUE COMMERCIALE</w:t>
            </w:r>
          </w:p>
          <w:p w:rsidR="009C7B2D" w:rsidRPr="0062589B" w:rsidRDefault="00090DA0" w:rsidP="00090DA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L’ENTREPRISE</w:t>
            </w:r>
          </w:p>
        </w:tc>
      </w:tr>
      <w:tr w:rsidR="008B38DE" w:rsidRPr="00C75162" w:rsidTr="0062589B">
        <w:trPr>
          <w:trHeight w:val="979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8B38DE" w:rsidRPr="00C75162" w:rsidRDefault="008B38DE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objectifs</w:t>
            </w:r>
          </w:p>
        </w:tc>
        <w:tc>
          <w:tcPr>
            <w:tcW w:w="6912" w:type="dxa"/>
            <w:vAlign w:val="center"/>
          </w:tcPr>
          <w:p w:rsidR="00090DA0" w:rsidRPr="00935590" w:rsidRDefault="00090DA0" w:rsidP="00090DA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35590">
              <w:rPr>
                <w:sz w:val="24"/>
                <w:szCs w:val="24"/>
              </w:rPr>
              <w:t>Le couple marché – produit</w:t>
            </w:r>
          </w:p>
          <w:p w:rsidR="00090DA0" w:rsidRPr="00935590" w:rsidRDefault="00090DA0" w:rsidP="00090DA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35590">
              <w:rPr>
                <w:sz w:val="24"/>
                <w:szCs w:val="24"/>
              </w:rPr>
              <w:t>Les composantes de la politique</w:t>
            </w:r>
          </w:p>
          <w:p w:rsidR="00090DA0" w:rsidRPr="00935590" w:rsidRDefault="00090DA0" w:rsidP="00090DA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35590">
              <w:rPr>
                <w:sz w:val="24"/>
                <w:szCs w:val="24"/>
              </w:rPr>
              <w:t>commerciale : produit, prix, distribution,</w:t>
            </w:r>
          </w:p>
          <w:p w:rsidR="008B38DE" w:rsidRPr="0062589B" w:rsidRDefault="00090DA0" w:rsidP="00497552">
            <w:pPr>
              <w:spacing w:line="288" w:lineRule="auto"/>
            </w:pPr>
            <w:r w:rsidRPr="00935590">
              <w:rPr>
                <w:sz w:val="24"/>
                <w:szCs w:val="24"/>
              </w:rPr>
              <w:t>communication</w:t>
            </w:r>
          </w:p>
        </w:tc>
      </w:tr>
      <w:tr w:rsidR="009C7B2D" w:rsidRPr="00090DA0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 xml:space="preserve">Fichiers </w:t>
            </w:r>
            <w:r w:rsidR="009C7B2D"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utilisés</w:t>
            </w:r>
          </w:p>
        </w:tc>
        <w:tc>
          <w:tcPr>
            <w:tcW w:w="6912" w:type="dxa"/>
            <w:vAlign w:val="center"/>
          </w:tcPr>
          <w:p w:rsidR="00586700" w:rsidRPr="00497552" w:rsidRDefault="00090DA0" w:rsidP="00497552">
            <w:pPr>
              <w:rPr>
                <w:sz w:val="24"/>
                <w:szCs w:val="24"/>
              </w:rPr>
            </w:pPr>
            <w:r w:rsidRPr="00497552">
              <w:rPr>
                <w:sz w:val="24"/>
                <w:szCs w:val="24"/>
              </w:rPr>
              <w:t>Eco2</w:t>
            </w:r>
            <w:r w:rsidR="008A57F9" w:rsidRPr="00497552">
              <w:rPr>
                <w:sz w:val="24"/>
                <w:szCs w:val="24"/>
              </w:rPr>
              <w:t>.exe</w:t>
            </w:r>
          </w:p>
          <w:p w:rsidR="008A57F9" w:rsidRPr="00090DA0" w:rsidRDefault="00090DA0" w:rsidP="00497552">
            <w:pPr>
              <w:rPr>
                <w:sz w:val="24"/>
                <w:szCs w:val="24"/>
              </w:rPr>
            </w:pPr>
            <w:r w:rsidRPr="00090DA0">
              <w:rPr>
                <w:sz w:val="24"/>
                <w:szCs w:val="24"/>
              </w:rPr>
              <w:t xml:space="preserve">Fichiers audio : </w:t>
            </w:r>
            <w:proofErr w:type="spellStart"/>
            <w:r w:rsidRPr="00090DA0">
              <w:rPr>
                <w:sz w:val="24"/>
                <w:szCs w:val="24"/>
              </w:rPr>
              <w:t>distri</w:t>
            </w:r>
            <w:proofErr w:type="spellEnd"/>
            <w:r w:rsidRPr="00090DA0">
              <w:rPr>
                <w:sz w:val="24"/>
                <w:szCs w:val="24"/>
              </w:rPr>
              <w:t xml:space="preserve">, </w:t>
            </w:r>
            <w:proofErr w:type="spellStart"/>
            <w:r w:rsidRPr="00090DA0">
              <w:rPr>
                <w:sz w:val="24"/>
                <w:szCs w:val="24"/>
              </w:rPr>
              <w:t>lacom</w:t>
            </w:r>
            <w:proofErr w:type="spellEnd"/>
            <w:r w:rsidRPr="00090DA0">
              <w:rPr>
                <w:sz w:val="24"/>
                <w:szCs w:val="24"/>
              </w:rPr>
              <w:t xml:space="preserve">, </w:t>
            </w:r>
            <w:proofErr w:type="spellStart"/>
            <w:r w:rsidRPr="00090DA0">
              <w:rPr>
                <w:sz w:val="24"/>
                <w:szCs w:val="24"/>
              </w:rPr>
              <w:t>market</w:t>
            </w:r>
            <w:proofErr w:type="spellEnd"/>
            <w:r w:rsidRPr="00090DA0">
              <w:rPr>
                <w:sz w:val="24"/>
                <w:szCs w:val="24"/>
              </w:rPr>
              <w:t>, prix, produit</w:t>
            </w:r>
          </w:p>
          <w:p w:rsidR="008A57F9" w:rsidRPr="00497552" w:rsidRDefault="00090DA0" w:rsidP="00497552">
            <w:r w:rsidRPr="00497552">
              <w:rPr>
                <w:sz w:val="24"/>
                <w:szCs w:val="24"/>
              </w:rPr>
              <w:t>Fichiers vid</w:t>
            </w:r>
            <w:r w:rsidR="00497552" w:rsidRPr="00497552">
              <w:rPr>
                <w:sz w:val="24"/>
                <w:szCs w:val="24"/>
              </w:rPr>
              <w:t>é</w:t>
            </w:r>
            <w:r w:rsidRPr="00497552">
              <w:rPr>
                <w:sz w:val="24"/>
                <w:szCs w:val="24"/>
              </w:rPr>
              <w:t>o : pomme, pub, viande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Supports à compléter</w:t>
            </w:r>
          </w:p>
        </w:tc>
        <w:tc>
          <w:tcPr>
            <w:tcW w:w="6912" w:type="dxa"/>
            <w:vAlign w:val="center"/>
          </w:tcPr>
          <w:p w:rsidR="008A218B" w:rsidRPr="0062589B" w:rsidRDefault="00090DA0" w:rsidP="007A6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commerciale</w:t>
            </w:r>
          </w:p>
          <w:p w:rsidR="0062589B" w:rsidRPr="0062589B" w:rsidRDefault="0062589B" w:rsidP="007A69EE">
            <w:pPr>
              <w:rPr>
                <w:sz w:val="24"/>
                <w:szCs w:val="24"/>
              </w:rPr>
            </w:pPr>
            <w:r w:rsidRPr="0062589B">
              <w:rPr>
                <w:sz w:val="24"/>
                <w:szCs w:val="24"/>
              </w:rPr>
              <w:t>Evaluation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Durée prévue</w:t>
            </w:r>
          </w:p>
        </w:tc>
        <w:tc>
          <w:tcPr>
            <w:tcW w:w="6912" w:type="dxa"/>
            <w:vAlign w:val="center"/>
          </w:tcPr>
          <w:p w:rsidR="00310D69" w:rsidRPr="0062589B" w:rsidRDefault="008A57F9" w:rsidP="00586700">
            <w:pPr>
              <w:spacing w:line="276" w:lineRule="auto"/>
              <w:rPr>
                <w:sz w:val="24"/>
                <w:szCs w:val="24"/>
              </w:rPr>
            </w:pPr>
            <w:r w:rsidRPr="0062589B">
              <w:rPr>
                <w:sz w:val="24"/>
                <w:szCs w:val="24"/>
              </w:rPr>
              <w:t>3 heures + 1 heure d’évaluation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organisation</w:t>
            </w:r>
          </w:p>
        </w:tc>
        <w:tc>
          <w:tcPr>
            <w:tcW w:w="6912" w:type="dxa"/>
            <w:vAlign w:val="center"/>
          </w:tcPr>
          <w:p w:rsidR="00310D69" w:rsidRPr="00C75162" w:rsidRDefault="00187B60" w:rsidP="008A57F9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90793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0"/>
            <w:r w:rsidR="00310D69" w:rsidRPr="00C75162">
              <w:rPr>
                <w:rFonts w:ascii="Trebuchet MS" w:hAnsi="Trebuchet MS"/>
              </w:rPr>
              <w:t xml:space="preserve"> Classe</w:t>
            </w:r>
            <w:r w:rsidR="00F60B06">
              <w:rPr>
                <w:rFonts w:ascii="Trebuchet MS" w:hAnsi="Trebuchet MS"/>
              </w:rPr>
              <w:t xml:space="preserve"> entière</w:t>
            </w:r>
            <w:r w:rsidR="00310D69" w:rsidRPr="00C75162">
              <w:rPr>
                <w:rFonts w:ascii="Trebuchet MS" w:hAnsi="Trebuchet MS"/>
              </w:rPr>
              <w:t xml:space="preserve"> </w:t>
            </w:r>
            <w:r w:rsidR="00F60B06">
              <w:rPr>
                <w:rFonts w:ascii="Trebuchet MS" w:hAnsi="Trebuchet MS"/>
              </w:rPr>
              <w:t xml:space="preserve">     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0900D0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"/>
            <w:r w:rsidR="00F60B06">
              <w:rPr>
                <w:rFonts w:ascii="Trebuchet MS" w:hAnsi="Trebuchet MS"/>
              </w:rPr>
              <w:t xml:space="preserve"> </w:t>
            </w:r>
            <w:r w:rsidR="00310D69" w:rsidRPr="00C75162">
              <w:rPr>
                <w:rFonts w:ascii="Trebuchet MS" w:hAnsi="Trebuchet MS"/>
              </w:rPr>
              <w:t xml:space="preserve">groupe </w:t>
            </w:r>
            <w:r w:rsidR="00F60B06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0900D0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2"/>
            <w:r w:rsidR="00310D69" w:rsidRPr="00C75162">
              <w:rPr>
                <w:rFonts w:ascii="Trebuchet MS" w:hAnsi="Trebuchet MS"/>
              </w:rPr>
              <w:t>salle informatique</w:t>
            </w:r>
            <w:r w:rsidR="00F60B06">
              <w:rPr>
                <w:rFonts w:ascii="Trebuchet MS" w:hAnsi="Trebuchet MS"/>
              </w:rPr>
              <w:t xml:space="preserve">      </w:t>
            </w:r>
          </w:p>
        </w:tc>
      </w:tr>
    </w:tbl>
    <w:p w:rsidR="00FC03A4" w:rsidRPr="0062589B" w:rsidRDefault="00FC03A4" w:rsidP="00FC03A4">
      <w:pPr>
        <w:jc w:val="center"/>
        <w:rPr>
          <w:rFonts w:ascii="Trebuchet MS" w:hAnsi="Trebuchet MS"/>
          <w:b/>
          <w:color w:val="984806" w:themeColor="accent6" w:themeShade="80"/>
          <w:sz w:val="16"/>
          <w:szCs w:val="16"/>
        </w:rPr>
      </w:pPr>
    </w:p>
    <w:p w:rsidR="009C7B2D" w:rsidRPr="00C75162" w:rsidRDefault="009C7B2D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CONTEXTE</w:t>
      </w:r>
    </w:p>
    <w:p w:rsidR="00090DA0" w:rsidRPr="00090DA0" w:rsidRDefault="00090DA0" w:rsidP="00090DA0">
      <w:pPr>
        <w:spacing w:before="40" w:after="40" w:line="240" w:lineRule="auto"/>
        <w:jc w:val="both"/>
        <w:rPr>
          <w:sz w:val="16"/>
          <w:szCs w:val="16"/>
        </w:rPr>
      </w:pPr>
    </w:p>
    <w:p w:rsidR="00090DA0" w:rsidRPr="00131611" w:rsidRDefault="00090DA0" w:rsidP="00090DA0">
      <w:pPr>
        <w:spacing w:before="40" w:after="40" w:line="240" w:lineRule="auto"/>
        <w:jc w:val="both"/>
        <w:rPr>
          <w:b/>
          <w:sz w:val="24"/>
        </w:rPr>
      </w:pPr>
      <w:r w:rsidRPr="00131611">
        <w:rPr>
          <w:b/>
          <w:sz w:val="24"/>
          <w:u w:val="single"/>
        </w:rPr>
        <w:t xml:space="preserve">1. </w:t>
      </w:r>
      <w:r>
        <w:rPr>
          <w:b/>
          <w:sz w:val="24"/>
          <w:u w:val="single"/>
        </w:rPr>
        <w:t>LE PLAN DE MARCHÉAGE</w:t>
      </w:r>
      <w:r w:rsidRPr="00131611">
        <w:rPr>
          <w:b/>
          <w:sz w:val="24"/>
        </w:rPr>
        <w:t xml:space="preserve"> (</w:t>
      </w:r>
      <w:r>
        <w:rPr>
          <w:b/>
          <w:sz w:val="24"/>
        </w:rPr>
        <w:t>1</w:t>
      </w:r>
      <w:r w:rsidRPr="00131611">
        <w:rPr>
          <w:b/>
          <w:sz w:val="24"/>
        </w:rPr>
        <w:t xml:space="preserve">5 mn correction comprise) </w:t>
      </w:r>
    </w:p>
    <w:p w:rsidR="00090DA0" w:rsidRPr="00090DA0" w:rsidRDefault="00090DA0" w:rsidP="00090DA0">
      <w:pPr>
        <w:spacing w:before="40" w:after="40" w:line="240" w:lineRule="auto"/>
        <w:jc w:val="both"/>
        <w:rPr>
          <w:sz w:val="16"/>
          <w:szCs w:val="16"/>
        </w:rPr>
      </w:pPr>
    </w:p>
    <w:p w:rsidR="00090DA0" w:rsidRPr="00052891" w:rsidRDefault="00090DA0" w:rsidP="00090DA0">
      <w:pPr>
        <w:pStyle w:val="Paragraphedeliste"/>
        <w:numPr>
          <w:ilvl w:val="0"/>
          <w:numId w:val="10"/>
        </w:numPr>
        <w:spacing w:before="40" w:after="40" w:line="240" w:lineRule="auto"/>
        <w:jc w:val="both"/>
        <w:rPr>
          <w:sz w:val="24"/>
        </w:rPr>
      </w:pPr>
      <w:r w:rsidRPr="00052891">
        <w:rPr>
          <w:sz w:val="24"/>
        </w:rPr>
        <w:t>A partir du document élève et de l’application ECO</w:t>
      </w:r>
      <w:r>
        <w:rPr>
          <w:sz w:val="24"/>
        </w:rPr>
        <w:t>2</w:t>
      </w:r>
      <w:r w:rsidRPr="00052891">
        <w:rPr>
          <w:sz w:val="24"/>
        </w:rPr>
        <w:t xml:space="preserve">, </w:t>
      </w:r>
      <w:r>
        <w:rPr>
          <w:sz w:val="24"/>
        </w:rPr>
        <w:t>(1.</w:t>
      </w:r>
      <w:r w:rsidRPr="00052891">
        <w:rPr>
          <w:sz w:val="24"/>
        </w:rPr>
        <w:t>) en autonomie.</w:t>
      </w:r>
    </w:p>
    <w:p w:rsidR="00090DA0" w:rsidRDefault="00090DA0" w:rsidP="00090DA0">
      <w:pPr>
        <w:spacing w:before="40" w:after="40" w:line="240" w:lineRule="auto"/>
        <w:jc w:val="both"/>
        <w:rPr>
          <w:sz w:val="24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 w:rsidRPr="003F4126">
        <w:rPr>
          <w:b/>
          <w:sz w:val="24"/>
          <w:u w:val="single"/>
        </w:rPr>
        <w:t xml:space="preserve">2. </w:t>
      </w:r>
      <w:r>
        <w:rPr>
          <w:b/>
          <w:sz w:val="24"/>
          <w:u w:val="single"/>
        </w:rPr>
        <w:t>LA POLITIQUE DE PRODUIT</w:t>
      </w:r>
    </w:p>
    <w:p w:rsidR="00090DA0" w:rsidRP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Pr="003F4126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LA POLITIQUE DE PRIX</w:t>
      </w:r>
    </w:p>
    <w:p w:rsidR="00090DA0" w:rsidRP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Pr="003F4126" w:rsidRDefault="00090DA0" w:rsidP="00090DA0">
      <w:pPr>
        <w:spacing w:before="40" w:after="40" w:line="240" w:lineRule="auto"/>
        <w:jc w:val="both"/>
        <w:rPr>
          <w:b/>
          <w:sz w:val="24"/>
        </w:rPr>
      </w:pPr>
      <w:proofErr w:type="gramStart"/>
      <w:r w:rsidRPr="003F4126">
        <w:rPr>
          <w:b/>
          <w:sz w:val="24"/>
        </w:rPr>
        <w:t>(</w:t>
      </w:r>
      <w:r>
        <w:rPr>
          <w:b/>
          <w:sz w:val="24"/>
        </w:rPr>
        <w:t xml:space="preserve"> 1</w:t>
      </w:r>
      <w:proofErr w:type="gramEnd"/>
      <w:r>
        <w:rPr>
          <w:b/>
          <w:sz w:val="24"/>
        </w:rPr>
        <w:t xml:space="preserve"> h 30</w:t>
      </w:r>
      <w:r w:rsidRPr="003F4126">
        <w:rPr>
          <w:b/>
          <w:sz w:val="24"/>
        </w:rPr>
        <w:t> mn correction comprise)</w:t>
      </w:r>
    </w:p>
    <w:p w:rsidR="00090DA0" w:rsidRDefault="00090DA0" w:rsidP="00090DA0">
      <w:pPr>
        <w:spacing w:before="40" w:after="4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090DA0" w:rsidRPr="00052891" w:rsidRDefault="00090DA0" w:rsidP="00090DA0">
      <w:pPr>
        <w:pStyle w:val="Paragraphedeliste"/>
        <w:numPr>
          <w:ilvl w:val="0"/>
          <w:numId w:val="11"/>
        </w:numPr>
        <w:spacing w:before="40" w:after="40" w:line="240" w:lineRule="auto"/>
        <w:jc w:val="both"/>
        <w:rPr>
          <w:sz w:val="24"/>
        </w:rPr>
      </w:pPr>
      <w:r w:rsidRPr="00052891">
        <w:rPr>
          <w:sz w:val="24"/>
        </w:rPr>
        <w:t>A partir du document élève et de l’application ECO</w:t>
      </w:r>
      <w:r>
        <w:rPr>
          <w:sz w:val="24"/>
        </w:rPr>
        <w:t>2</w:t>
      </w:r>
      <w:r w:rsidRPr="00052891">
        <w:rPr>
          <w:sz w:val="24"/>
        </w:rPr>
        <w:t>, (2.</w:t>
      </w:r>
      <w:r>
        <w:rPr>
          <w:sz w:val="24"/>
        </w:rPr>
        <w:t xml:space="preserve"> et 3.</w:t>
      </w:r>
      <w:r w:rsidRPr="00052891">
        <w:rPr>
          <w:sz w:val="24"/>
        </w:rPr>
        <w:t>) en autonomie.</w:t>
      </w:r>
    </w:p>
    <w:p w:rsidR="00090DA0" w:rsidRDefault="00090DA0" w:rsidP="00090DA0">
      <w:pPr>
        <w:spacing w:before="40" w:after="40" w:line="240" w:lineRule="auto"/>
        <w:jc w:val="both"/>
        <w:rPr>
          <w:sz w:val="24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Pr="003F4126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LA POLITIQUE DE DISTRIBUTION</w:t>
      </w:r>
    </w:p>
    <w:p w:rsidR="00090DA0" w:rsidRP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Default="00090DA0" w:rsidP="00090DA0">
      <w:pPr>
        <w:spacing w:before="40" w:after="4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Pr="003F4126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LA POLITIQUE DE COMMUNICATION </w:t>
      </w:r>
    </w:p>
    <w:p w:rsidR="00090DA0" w:rsidRPr="00090DA0" w:rsidRDefault="00090DA0" w:rsidP="00090DA0">
      <w:pPr>
        <w:spacing w:before="40" w:after="40" w:line="240" w:lineRule="auto"/>
        <w:jc w:val="both"/>
        <w:rPr>
          <w:b/>
          <w:sz w:val="16"/>
          <w:szCs w:val="16"/>
          <w:u w:val="single"/>
        </w:rPr>
      </w:pPr>
    </w:p>
    <w:p w:rsidR="00090DA0" w:rsidRPr="003F4126" w:rsidRDefault="00090DA0" w:rsidP="00090DA0">
      <w:pPr>
        <w:spacing w:before="40" w:after="40" w:line="240" w:lineRule="auto"/>
        <w:jc w:val="both"/>
        <w:rPr>
          <w:b/>
          <w:sz w:val="24"/>
        </w:rPr>
      </w:pPr>
      <w:proofErr w:type="gramStart"/>
      <w:r w:rsidRPr="003F4126">
        <w:rPr>
          <w:b/>
          <w:sz w:val="24"/>
        </w:rPr>
        <w:t>(</w:t>
      </w:r>
      <w:r>
        <w:rPr>
          <w:b/>
          <w:sz w:val="24"/>
        </w:rPr>
        <w:t xml:space="preserve"> 1</w:t>
      </w:r>
      <w:proofErr w:type="gramEnd"/>
      <w:r>
        <w:rPr>
          <w:b/>
          <w:sz w:val="24"/>
        </w:rPr>
        <w:t xml:space="preserve"> h 30</w:t>
      </w:r>
      <w:r w:rsidRPr="003F4126">
        <w:rPr>
          <w:b/>
          <w:sz w:val="24"/>
        </w:rPr>
        <w:t> mn correction comprise)</w:t>
      </w:r>
    </w:p>
    <w:p w:rsidR="00090DA0" w:rsidRDefault="00090DA0" w:rsidP="00090DA0">
      <w:pPr>
        <w:spacing w:before="40" w:after="4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090DA0" w:rsidRPr="00052891" w:rsidRDefault="00090DA0" w:rsidP="00090DA0">
      <w:pPr>
        <w:pStyle w:val="Paragraphedeliste"/>
        <w:numPr>
          <w:ilvl w:val="0"/>
          <w:numId w:val="11"/>
        </w:numPr>
        <w:spacing w:before="40" w:after="40" w:line="240" w:lineRule="auto"/>
        <w:jc w:val="both"/>
        <w:rPr>
          <w:sz w:val="24"/>
        </w:rPr>
      </w:pPr>
      <w:r w:rsidRPr="00052891">
        <w:rPr>
          <w:sz w:val="24"/>
        </w:rPr>
        <w:t>A partir du document élève et de l’application ECO</w:t>
      </w:r>
      <w:r>
        <w:rPr>
          <w:sz w:val="24"/>
        </w:rPr>
        <w:t>2</w:t>
      </w:r>
      <w:r w:rsidRPr="00052891">
        <w:rPr>
          <w:sz w:val="24"/>
        </w:rPr>
        <w:t>, (</w:t>
      </w:r>
      <w:r>
        <w:rPr>
          <w:sz w:val="24"/>
        </w:rPr>
        <w:t>4</w:t>
      </w:r>
      <w:r w:rsidRPr="00052891">
        <w:rPr>
          <w:sz w:val="24"/>
        </w:rPr>
        <w:t>.</w:t>
      </w:r>
      <w:r>
        <w:rPr>
          <w:sz w:val="24"/>
        </w:rPr>
        <w:t xml:space="preserve"> et 5.</w:t>
      </w:r>
      <w:r w:rsidRPr="00052891">
        <w:rPr>
          <w:sz w:val="24"/>
        </w:rPr>
        <w:t>) en autonomie.</w:t>
      </w:r>
    </w:p>
    <w:p w:rsidR="00090DA0" w:rsidRPr="00090DA0" w:rsidRDefault="00090DA0" w:rsidP="00090DA0">
      <w:pPr>
        <w:spacing w:before="40" w:after="40" w:line="240" w:lineRule="auto"/>
        <w:jc w:val="both"/>
        <w:rPr>
          <w:sz w:val="16"/>
          <w:szCs w:val="16"/>
          <w:u w:val="single"/>
        </w:rPr>
      </w:pPr>
    </w:p>
    <w:p w:rsidR="00090DA0" w:rsidRPr="00131611" w:rsidRDefault="00090DA0" w:rsidP="00090DA0">
      <w:pPr>
        <w:spacing w:before="40" w:after="40" w:line="240" w:lineRule="auto"/>
        <w:jc w:val="both"/>
        <w:rPr>
          <w:b/>
          <w:sz w:val="24"/>
        </w:rPr>
      </w:pPr>
      <w:r w:rsidRPr="003F4126">
        <w:rPr>
          <w:b/>
          <w:caps/>
          <w:sz w:val="24"/>
          <w:u w:val="single"/>
        </w:rPr>
        <w:t xml:space="preserve">SynthÈse : </w:t>
      </w:r>
      <w:r>
        <w:rPr>
          <w:b/>
          <w:caps/>
          <w:sz w:val="24"/>
          <w:u w:val="single"/>
        </w:rPr>
        <w:t>LA POLITIQUE COMMERCIALE DE L’ENTREPRISE</w:t>
      </w:r>
      <w:r w:rsidRPr="00131611">
        <w:rPr>
          <w:b/>
          <w:sz w:val="24"/>
        </w:rPr>
        <w:t xml:space="preserve"> (</w:t>
      </w:r>
      <w:r>
        <w:rPr>
          <w:b/>
          <w:sz w:val="24"/>
        </w:rPr>
        <w:t>30</w:t>
      </w:r>
      <w:r w:rsidRPr="00131611">
        <w:rPr>
          <w:b/>
          <w:sz w:val="24"/>
        </w:rPr>
        <w:t xml:space="preserve"> mn) </w:t>
      </w:r>
    </w:p>
    <w:p w:rsidR="00090DA0" w:rsidRPr="003F4126" w:rsidRDefault="00090DA0" w:rsidP="00090DA0">
      <w:pPr>
        <w:spacing w:before="40" w:after="40" w:line="240" w:lineRule="auto"/>
        <w:jc w:val="both"/>
        <w:rPr>
          <w:b/>
          <w:sz w:val="24"/>
        </w:rPr>
      </w:pPr>
    </w:p>
    <w:p w:rsidR="00F2768F" w:rsidRPr="00090DA0" w:rsidRDefault="00090DA0" w:rsidP="00090DA0">
      <w:pPr>
        <w:pStyle w:val="Paragraphedeliste"/>
        <w:numPr>
          <w:ilvl w:val="0"/>
          <w:numId w:val="12"/>
        </w:numPr>
        <w:spacing w:before="40" w:after="40" w:line="240" w:lineRule="auto"/>
        <w:jc w:val="both"/>
        <w:rPr>
          <w:sz w:val="24"/>
        </w:rPr>
      </w:pPr>
      <w:r w:rsidRPr="00052891">
        <w:rPr>
          <w:sz w:val="24"/>
        </w:rPr>
        <w:t>En commun.</w:t>
      </w:r>
    </w:p>
    <w:sectPr w:rsidR="00F2768F" w:rsidRPr="00090DA0" w:rsidSect="00090DA0">
      <w:footerReference w:type="default" r:id="rId8"/>
      <w:pgSz w:w="11906" w:h="16838" w:code="9"/>
      <w:pgMar w:top="567" w:right="1418" w:bottom="567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CF" w:rsidRDefault="00FB55CF" w:rsidP="009C7B2D">
      <w:pPr>
        <w:spacing w:after="0" w:line="240" w:lineRule="auto"/>
      </w:pPr>
      <w:r>
        <w:separator/>
      </w:r>
    </w:p>
  </w:endnote>
  <w:endnote w:type="continuationSeparator" w:id="0">
    <w:p w:rsidR="00FB55CF" w:rsidRDefault="00FB55CF" w:rsidP="009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A4" w:rsidRDefault="00187B60">
    <w:pPr>
      <w:pStyle w:val="Pieddepage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  <w:noProof/>
      </w:rPr>
      <w:pict>
        <v:group id="_x0000_s2053" style="position:absolute;margin-left:47.25pt;margin-top:19.4pt;width:508.9pt;height:28.2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5;top:14415;width:10171;height:1057" o:connectortype="straight" strokecolor="#f79646 [3209]" strokeweight="1pt">
            <v:shadow on="t" color="#974706 [1609]" opacity=".5" offset="-6pt,-6pt"/>
          </v:shape>
          <v:oval id="_x0000_s2055" style="position:absolute;left:9657;top:14459;width:1016;height:1016" fillcolor="#fabf8f [1945]" strokecolor="#f79646 [3209]" strokeweight="1pt">
            <v:fill color2="#f79646 [3209]" focus="50%" type="gradient"/>
            <v:shadow on="t" color="#974706 [1609]" opacity=".5" offset="-6pt,-6pt"/>
          </v:oval>
          <v:oval id="_x0000_s2056" style="position:absolute;left:9733;top:14568;width:908;height:904" fillcolor="#fabf8f [1945]" strokecolor="#f79646 [3209]" strokeweight="1pt">
            <v:fill color2="#f79646 [3209]" focus="50%" type="gradient"/>
            <v:shadow on="t" color="#974706 [1609]" opacity=".5" offset="-6pt,-6pt"/>
          </v:oval>
          <v:oval id="_x0000_s2057" style="position:absolute;left:9802;top:14688;width:783;height:784;v-text-anchor:middle" fillcolor="#fabf8f [1945]" strokecolor="#f79646 [3209]" strokeweight="1pt">
            <v:fill color2="#f79646 [3209]" focus="50%" type="gradient"/>
            <v:shadow on="t" color="#974706 [1609]" opacity=".5" offset="-6pt,-6pt"/>
            <v:textbox style="mso-next-textbox:#_x0000_s2057">
              <w:txbxContent>
                <w:p w:rsidR="00435941" w:rsidRDefault="00187B60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97552" w:rsidRPr="00497552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  <w:p w:rsidR="00FC03A4" w:rsidRDefault="00FC03A4">
    <w:pPr>
      <w:pStyle w:val="Pieddepage"/>
      <w:rPr>
        <w:rFonts w:asciiTheme="minorHAnsi" w:hAnsiTheme="minorHAnsi"/>
        <w:b/>
        <w:i/>
      </w:rPr>
    </w:pPr>
  </w:p>
  <w:p w:rsidR="00435941" w:rsidRDefault="00435941">
    <w:pPr>
      <w:pStyle w:val="Pieddepage"/>
      <w:rPr>
        <w:rFonts w:asciiTheme="minorHAnsi" w:hAnsiTheme="minorHAnsi"/>
        <w:b/>
        <w:i/>
      </w:rPr>
    </w:pPr>
  </w:p>
  <w:p w:rsidR="008A57F9" w:rsidRPr="00C75162" w:rsidRDefault="008A57F9">
    <w:pPr>
      <w:pStyle w:val="Pieddepage"/>
      <w:rPr>
        <w:rFonts w:asciiTheme="minorHAnsi" w:hAnsiTheme="minorHAnsi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CF" w:rsidRDefault="00FB55CF" w:rsidP="009C7B2D">
      <w:pPr>
        <w:spacing w:after="0" w:line="240" w:lineRule="auto"/>
      </w:pPr>
      <w:r>
        <w:separator/>
      </w:r>
    </w:p>
  </w:footnote>
  <w:footnote w:type="continuationSeparator" w:id="0">
    <w:p w:rsidR="00FB55CF" w:rsidRDefault="00FB55CF" w:rsidP="009C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76F669D"/>
    <w:multiLevelType w:val="hybridMultilevel"/>
    <w:tmpl w:val="B112A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BB7"/>
    <w:multiLevelType w:val="hybridMultilevel"/>
    <w:tmpl w:val="A8AC5236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2BE"/>
    <w:multiLevelType w:val="hybridMultilevel"/>
    <w:tmpl w:val="AFEED8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599"/>
    <w:multiLevelType w:val="hybridMultilevel"/>
    <w:tmpl w:val="92A07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C65"/>
    <w:multiLevelType w:val="hybridMultilevel"/>
    <w:tmpl w:val="C3308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12E"/>
    <w:multiLevelType w:val="hybridMultilevel"/>
    <w:tmpl w:val="A0D8F382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5367"/>
    <w:multiLevelType w:val="hybridMultilevel"/>
    <w:tmpl w:val="DBC80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95363"/>
    <w:multiLevelType w:val="hybridMultilevel"/>
    <w:tmpl w:val="A232F52C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4E3F"/>
    <w:multiLevelType w:val="hybridMultilevel"/>
    <w:tmpl w:val="0268A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2D36"/>
    <w:multiLevelType w:val="hybridMultilevel"/>
    <w:tmpl w:val="5E543B84"/>
    <w:lvl w:ilvl="0" w:tplc="8FF06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750631AF"/>
    <w:multiLevelType w:val="hybridMultilevel"/>
    <w:tmpl w:val="533801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B40BB"/>
    <w:multiLevelType w:val="hybridMultilevel"/>
    <w:tmpl w:val="13DE6B50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7B2D"/>
    <w:rsid w:val="000300CE"/>
    <w:rsid w:val="000900D0"/>
    <w:rsid w:val="00090DA0"/>
    <w:rsid w:val="00137519"/>
    <w:rsid w:val="00187B60"/>
    <w:rsid w:val="001B6ECF"/>
    <w:rsid w:val="001D5CD2"/>
    <w:rsid w:val="00222846"/>
    <w:rsid w:val="002F2AC9"/>
    <w:rsid w:val="00310D69"/>
    <w:rsid w:val="003A514F"/>
    <w:rsid w:val="004338B4"/>
    <w:rsid w:val="00435941"/>
    <w:rsid w:val="00492FAF"/>
    <w:rsid w:val="00497552"/>
    <w:rsid w:val="005277F3"/>
    <w:rsid w:val="00586700"/>
    <w:rsid w:val="005A308B"/>
    <w:rsid w:val="005D47AF"/>
    <w:rsid w:val="005E2904"/>
    <w:rsid w:val="0062589B"/>
    <w:rsid w:val="00725EC3"/>
    <w:rsid w:val="0079731C"/>
    <w:rsid w:val="007A69EE"/>
    <w:rsid w:val="008407F5"/>
    <w:rsid w:val="008A218B"/>
    <w:rsid w:val="008A57F9"/>
    <w:rsid w:val="008B38DE"/>
    <w:rsid w:val="008E0CF8"/>
    <w:rsid w:val="00990793"/>
    <w:rsid w:val="009C7B2D"/>
    <w:rsid w:val="009E3764"/>
    <w:rsid w:val="009E6D2E"/>
    <w:rsid w:val="009F5201"/>
    <w:rsid w:val="00A3627C"/>
    <w:rsid w:val="00A7438C"/>
    <w:rsid w:val="00A83439"/>
    <w:rsid w:val="00AB44C7"/>
    <w:rsid w:val="00AF422D"/>
    <w:rsid w:val="00B81991"/>
    <w:rsid w:val="00B8662A"/>
    <w:rsid w:val="00C23FF0"/>
    <w:rsid w:val="00C33D13"/>
    <w:rsid w:val="00C75162"/>
    <w:rsid w:val="00D20366"/>
    <w:rsid w:val="00D61A33"/>
    <w:rsid w:val="00D62A9F"/>
    <w:rsid w:val="00D954CE"/>
    <w:rsid w:val="00DA1AD3"/>
    <w:rsid w:val="00DC322D"/>
    <w:rsid w:val="00DF5014"/>
    <w:rsid w:val="00E266EE"/>
    <w:rsid w:val="00E46D51"/>
    <w:rsid w:val="00E72C98"/>
    <w:rsid w:val="00EC0667"/>
    <w:rsid w:val="00F2768F"/>
    <w:rsid w:val="00F60B06"/>
    <w:rsid w:val="00F64F55"/>
    <w:rsid w:val="00F745DA"/>
    <w:rsid w:val="00FB55CF"/>
    <w:rsid w:val="00FC03A4"/>
    <w:rsid w:val="00FE51DC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D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407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cap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nariotitre">
    <w:name w:val="scénario titre"/>
    <w:basedOn w:val="Normal"/>
    <w:link w:val="scnariotitreCar"/>
    <w:autoRedefine/>
    <w:rsid w:val="00840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after="500"/>
      <w:jc w:val="center"/>
    </w:pPr>
    <w:rPr>
      <w:rFonts w:asciiTheme="minorHAnsi" w:hAnsiTheme="minorHAnsi" w:cs="Verdana"/>
      <w:b/>
      <w:sz w:val="44"/>
      <w:szCs w:val="44"/>
    </w:rPr>
  </w:style>
  <w:style w:type="character" w:customStyle="1" w:styleId="scnariotitreCar">
    <w:name w:val="scénario titre Car"/>
    <w:basedOn w:val="Policepardfaut"/>
    <w:link w:val="scnariotitre"/>
    <w:rsid w:val="008407F5"/>
    <w:rPr>
      <w:rFonts w:asciiTheme="minorHAnsi" w:hAnsiTheme="minorHAnsi" w:cs="Verdana"/>
      <w:b/>
      <w:sz w:val="44"/>
      <w:szCs w:val="44"/>
      <w:shd w:val="clear" w:color="auto" w:fill="548DD4" w:themeFill="text2" w:themeFillTint="99"/>
    </w:rPr>
  </w:style>
  <w:style w:type="character" w:customStyle="1" w:styleId="Titre1Car">
    <w:name w:val="Titre 1 Car"/>
    <w:basedOn w:val="Policepardfaut"/>
    <w:link w:val="Titre1"/>
    <w:uiPriority w:val="9"/>
    <w:rsid w:val="008407F5"/>
    <w:rPr>
      <w:rFonts w:asciiTheme="minorHAnsi" w:eastAsiaTheme="majorEastAsia" w:hAnsiTheme="minorHAnsi" w:cstheme="majorBidi"/>
      <w:b/>
      <w:bCs/>
      <w:caps/>
      <w:kern w:val="32"/>
      <w:sz w:val="32"/>
      <w:szCs w:val="32"/>
      <w:shd w:val="clear" w:color="auto" w:fill="548DD4" w:themeFill="text2" w:themeFillTint="99"/>
    </w:rPr>
  </w:style>
  <w:style w:type="table" w:styleId="Grilledutableau">
    <w:name w:val="Table Grid"/>
    <w:basedOn w:val="TableauNormal"/>
    <w:uiPriority w:val="59"/>
    <w:rsid w:val="009C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7B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B2D"/>
  </w:style>
  <w:style w:type="paragraph" w:styleId="Pieddepage">
    <w:name w:val="footer"/>
    <w:basedOn w:val="Normal"/>
    <w:link w:val="PieddepageCar"/>
    <w:uiPriority w:val="99"/>
    <w:unhideWhenUsed/>
    <w:rsid w:val="009C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B2D"/>
  </w:style>
  <w:style w:type="paragraph" w:styleId="Textedebulles">
    <w:name w:val="Balloon Text"/>
    <w:basedOn w:val="Normal"/>
    <w:link w:val="TextedebullesCar"/>
    <w:uiPriority w:val="99"/>
    <w:semiHidden/>
    <w:unhideWhenUsed/>
    <w:rsid w:val="009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2A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2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B9F8-0558-4923-9001-5198F724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LANFRAY</cp:lastModifiedBy>
  <cp:revision>4</cp:revision>
  <cp:lastPrinted>2014-10-29T12:41:00Z</cp:lastPrinted>
  <dcterms:created xsi:type="dcterms:W3CDTF">2015-05-29T19:42:00Z</dcterms:created>
  <dcterms:modified xsi:type="dcterms:W3CDTF">2015-05-29T20:29:00Z</dcterms:modified>
</cp:coreProperties>
</file>