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C416B" w:rsidRPr="006E2144" w:rsidRDefault="00B8445E" w:rsidP="00EC416B">
      <w:pPr>
        <w:tabs>
          <w:tab w:val="right" w:pos="9064"/>
        </w:tabs>
        <w:rPr>
          <w:rFonts w:ascii="Comic Sans MS" w:hAnsi="Comic Sans MS"/>
          <w:b/>
          <w:color w:val="000000" w:themeColor="text1"/>
          <w:sz w:val="32"/>
        </w:rPr>
      </w:pPr>
      <w:r>
        <w:rPr>
          <w:rFonts w:ascii="Comic Sans MS" w:hAnsi="Comic Sans MS"/>
          <w:b/>
          <w:noProof/>
          <w:color w:val="000000" w:themeColor="text1"/>
          <w:sz w:val="32"/>
          <w:u w:val="single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2968837</wp:posOffset>
            </wp:positionH>
            <wp:positionV relativeFrom="paragraph">
              <wp:posOffset>-4022</wp:posOffset>
            </wp:positionV>
            <wp:extent cx="3448685" cy="1604222"/>
            <wp:effectExtent l="25400" t="0" r="5715" b="0"/>
            <wp:wrapNone/>
            <wp:docPr id="2" name="Image 2" descr="Mac imac Céline:Users:celinemaillard:Desktop:Capture d’écran 2020-01-06 à 08.58.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Mac imac Céline:Users:celinemaillard:Desktop:Capture d’écran 2020-01-06 à 08.58.59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alphaModFix am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685" cy="1604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416B" w:rsidRPr="006E2144">
        <w:rPr>
          <w:rFonts w:ascii="Comic Sans MS" w:hAnsi="Comic Sans MS"/>
          <w:b/>
          <w:color w:val="000000" w:themeColor="text1"/>
          <w:sz w:val="32"/>
          <w:u w:val="single"/>
        </w:rPr>
        <w:t>Situation Professionnelle </w:t>
      </w:r>
      <w:r w:rsidR="00EC416B" w:rsidRPr="006E2144">
        <w:rPr>
          <w:rFonts w:ascii="Comic Sans MS" w:hAnsi="Comic Sans MS"/>
          <w:b/>
          <w:color w:val="000000" w:themeColor="text1"/>
          <w:sz w:val="32"/>
        </w:rPr>
        <w:t>:</w:t>
      </w:r>
      <w:r w:rsidRPr="00B8445E">
        <w:rPr>
          <w:rFonts w:ascii="Comic Sans MS" w:hAnsi="Comic Sans MS"/>
          <w:noProof/>
          <w:color w:val="000000" w:themeColor="text1"/>
          <w:sz w:val="28"/>
          <w:u w:val="single"/>
          <w:lang w:eastAsia="fr-FR"/>
        </w:rPr>
        <w:t xml:space="preserve"> </w:t>
      </w:r>
      <w:r w:rsidR="00EC416B" w:rsidRPr="006E2144">
        <w:rPr>
          <w:rFonts w:ascii="Comic Sans MS" w:hAnsi="Comic Sans MS"/>
          <w:b/>
          <w:color w:val="000000" w:themeColor="text1"/>
          <w:sz w:val="32"/>
        </w:rPr>
        <w:tab/>
      </w:r>
    </w:p>
    <w:p w:rsidR="00EC416B" w:rsidRPr="004F742B" w:rsidRDefault="00EC416B" w:rsidP="00EC416B">
      <w:pPr>
        <w:rPr>
          <w:rFonts w:ascii="Comic Sans MS" w:hAnsi="Comic Sans MS"/>
          <w:color w:val="000000" w:themeColor="text1"/>
          <w:sz w:val="20"/>
        </w:rPr>
      </w:pPr>
    </w:p>
    <w:p w:rsidR="00EC416B" w:rsidRPr="006E2144" w:rsidRDefault="00EC416B" w:rsidP="004F742B">
      <w:pPr>
        <w:jc w:val="both"/>
        <w:rPr>
          <w:rFonts w:ascii="Comic Sans MS" w:hAnsi="Comic Sans MS"/>
          <w:color w:val="000000" w:themeColor="text1"/>
          <w:sz w:val="26"/>
        </w:rPr>
      </w:pPr>
      <w:r w:rsidRPr="006E2144">
        <w:rPr>
          <w:rFonts w:ascii="Comic Sans MS" w:hAnsi="Comic Sans MS"/>
          <w:color w:val="000000" w:themeColor="text1"/>
          <w:sz w:val="28"/>
        </w:rPr>
        <w:tab/>
      </w:r>
      <w:r w:rsidRPr="006E2144">
        <w:rPr>
          <w:rFonts w:ascii="Comic Sans MS" w:hAnsi="Comic Sans MS"/>
          <w:color w:val="000000" w:themeColor="text1"/>
          <w:sz w:val="26"/>
        </w:rPr>
        <w:t xml:space="preserve">Vous </w:t>
      </w:r>
      <w:r w:rsidR="004F742B">
        <w:rPr>
          <w:rFonts w:ascii="Comic Sans MS" w:hAnsi="Comic Sans MS"/>
          <w:color w:val="000000" w:themeColor="text1"/>
          <w:sz w:val="26"/>
        </w:rPr>
        <w:t>avez l’opportunité de réaliser votre P.F.M.P du mois de juin dans l’une des agences commerciales en ligne de Sosh qui se situe à Lyon.</w:t>
      </w:r>
    </w:p>
    <w:p w:rsidR="00EC416B" w:rsidRPr="006E2144" w:rsidRDefault="004F742B" w:rsidP="00EC416B">
      <w:pPr>
        <w:jc w:val="both"/>
        <w:rPr>
          <w:rFonts w:ascii="Comic Sans MS" w:hAnsi="Comic Sans MS"/>
          <w:color w:val="000000" w:themeColor="text1"/>
          <w:sz w:val="26"/>
        </w:rPr>
      </w:pPr>
      <w:r>
        <w:rPr>
          <w:rFonts w:ascii="Comic Sans MS" w:hAnsi="Comic Sans MS"/>
          <w:color w:val="000000" w:themeColor="text1"/>
          <w:sz w:val="26"/>
        </w:rPr>
        <w:t xml:space="preserve">Vous allez réaliser des activités qui vous permettront de découvrir la politique de </w:t>
      </w:r>
      <w:r w:rsidR="007929C8">
        <w:rPr>
          <w:rFonts w:ascii="Comic Sans MS" w:hAnsi="Comic Sans MS"/>
          <w:color w:val="000000" w:themeColor="text1"/>
          <w:sz w:val="26"/>
        </w:rPr>
        <w:t>promotion (=communication)</w:t>
      </w:r>
      <w:r>
        <w:rPr>
          <w:rFonts w:ascii="Comic Sans MS" w:hAnsi="Comic Sans MS"/>
          <w:color w:val="000000" w:themeColor="text1"/>
          <w:sz w:val="26"/>
        </w:rPr>
        <w:t xml:space="preserve"> et de pr</w:t>
      </w:r>
      <w:r w:rsidR="007929C8">
        <w:rPr>
          <w:rFonts w:ascii="Comic Sans MS" w:hAnsi="Comic Sans MS"/>
          <w:color w:val="000000" w:themeColor="text1"/>
          <w:sz w:val="26"/>
        </w:rPr>
        <w:t>ix</w:t>
      </w:r>
      <w:r>
        <w:rPr>
          <w:rFonts w:ascii="Comic Sans MS" w:hAnsi="Comic Sans MS"/>
          <w:color w:val="000000" w:themeColor="text1"/>
          <w:sz w:val="26"/>
        </w:rPr>
        <w:t xml:space="preserve"> de SOSH, ainsi que des activités axées </w:t>
      </w:r>
      <w:r w:rsidR="007929C8">
        <w:rPr>
          <w:rFonts w:ascii="Comic Sans MS" w:hAnsi="Comic Sans MS"/>
          <w:color w:val="000000" w:themeColor="text1"/>
          <w:sz w:val="26"/>
        </w:rPr>
        <w:t>pour répondre aux mie</w:t>
      </w:r>
      <w:bookmarkStart w:id="0" w:name="_GoBack"/>
      <w:bookmarkEnd w:id="0"/>
      <w:r w:rsidR="007929C8">
        <w:rPr>
          <w:rFonts w:ascii="Comic Sans MS" w:hAnsi="Comic Sans MS"/>
          <w:color w:val="000000" w:themeColor="text1"/>
          <w:sz w:val="26"/>
        </w:rPr>
        <w:t>ux aux réclamations des clients</w:t>
      </w:r>
      <w:r>
        <w:rPr>
          <w:rFonts w:ascii="Comic Sans MS" w:hAnsi="Comic Sans MS"/>
          <w:color w:val="000000" w:themeColor="text1"/>
          <w:sz w:val="26"/>
        </w:rPr>
        <w:t>.</w:t>
      </w:r>
    </w:p>
    <w:p w:rsidR="00EC416B" w:rsidRDefault="00EC416B" w:rsidP="004F742B">
      <w:pPr>
        <w:jc w:val="both"/>
      </w:pPr>
      <w:r w:rsidRPr="006E2144">
        <w:rPr>
          <w:rFonts w:ascii="Comic Sans MS" w:hAnsi="Comic Sans MS"/>
          <w:color w:val="000000" w:themeColor="text1"/>
          <w:sz w:val="26"/>
        </w:rPr>
        <w:tab/>
      </w:r>
    </w:p>
    <w:p w:rsidR="00EC416B" w:rsidRDefault="00EC416B" w:rsidP="00EC416B"/>
    <w:p w:rsidR="004F742B" w:rsidRPr="004F742B" w:rsidRDefault="00EC416B" w:rsidP="004F742B">
      <w:pPr>
        <w:shd w:val="clear" w:color="auto" w:fill="E0E0E0"/>
        <w:tabs>
          <w:tab w:val="left" w:pos="6379"/>
        </w:tabs>
        <w:jc w:val="both"/>
        <w:rPr>
          <w:rFonts w:ascii="HanziPen TC Regular" w:eastAsia="HanziPen TC Regular" w:hAnsi="HanziPen TC Regular"/>
          <w:sz w:val="32"/>
        </w:rPr>
      </w:pPr>
      <w:r w:rsidRPr="00496CCE">
        <w:rPr>
          <w:rFonts w:ascii="HanziPen TC Regular" w:eastAsia="HanziPen TC Regular" w:hAnsi="HanziPen TC Regular" w:hint="eastAsia"/>
          <w:b/>
          <w:sz w:val="32"/>
          <w:u w:val="single"/>
        </w:rPr>
        <w:t>Mission n°</w:t>
      </w:r>
      <w:r w:rsidR="007929C8">
        <w:rPr>
          <w:rFonts w:ascii="HanziPen TC Regular" w:eastAsia="HanziPen TC Regular" w:hAnsi="HanziPen TC Regular"/>
          <w:b/>
          <w:sz w:val="32"/>
          <w:u w:val="single"/>
        </w:rPr>
        <w:t>A</w:t>
      </w:r>
      <w:r w:rsidRPr="00496CCE">
        <w:rPr>
          <w:rFonts w:ascii="HanziPen TC Regular" w:eastAsia="HanziPen TC Regular" w:hAnsi="HanziPen TC Regular" w:hint="eastAsia"/>
          <w:b/>
          <w:sz w:val="32"/>
        </w:rPr>
        <w:t> </w:t>
      </w:r>
      <w:r w:rsidRPr="00496CCE">
        <w:rPr>
          <w:rFonts w:ascii="HanziPen TC Regular" w:eastAsia="HanziPen TC Regular" w:hAnsi="HanziPen TC Regular" w:hint="eastAsia"/>
          <w:b/>
          <w:sz w:val="36"/>
        </w:rPr>
        <w:t>:</w:t>
      </w:r>
      <w:r w:rsidR="004F742B" w:rsidRPr="00496CCE">
        <w:rPr>
          <w:rFonts w:ascii="HanziPen TC Regular" w:eastAsia="HanziPen TC Regular" w:hAnsi="HanziPen TC Regular"/>
          <w:b/>
          <w:sz w:val="36"/>
        </w:rPr>
        <w:t xml:space="preserve"> </w:t>
      </w:r>
      <w:r w:rsidR="004F742B" w:rsidRPr="00496CCE">
        <w:rPr>
          <w:rFonts w:ascii="HanziPen TC Regular" w:eastAsia="HanziPen TC Regular" w:hAnsi="HanziPen TC Regular"/>
          <w:b/>
          <w:sz w:val="32"/>
        </w:rPr>
        <w:t xml:space="preserve">Découvrir la politique de </w:t>
      </w:r>
      <w:r w:rsidR="007929C8">
        <w:rPr>
          <w:rFonts w:ascii="HanziPen TC Regular" w:eastAsia="HanziPen TC Regular" w:hAnsi="HanziPen TC Regular"/>
          <w:b/>
          <w:sz w:val="32"/>
        </w:rPr>
        <w:t>Promotion</w:t>
      </w:r>
      <w:r w:rsidR="004F742B" w:rsidRPr="00496CCE">
        <w:rPr>
          <w:rFonts w:ascii="HanziPen TC Regular" w:eastAsia="HanziPen TC Regular" w:hAnsi="HanziPen TC Regular"/>
          <w:sz w:val="36"/>
        </w:rPr>
        <w:t xml:space="preserve"> </w:t>
      </w:r>
      <w:r w:rsidR="004F742B" w:rsidRPr="004F742B">
        <w:rPr>
          <w:rFonts w:ascii="HanziPen TC Regular" w:eastAsia="HanziPen TC Regular" w:hAnsi="HanziPen TC Regular"/>
          <w:sz w:val="32"/>
        </w:rPr>
        <w:t xml:space="preserve">(= </w:t>
      </w:r>
      <w:r w:rsidR="00D855EC">
        <w:rPr>
          <w:rFonts w:ascii="HanziPen TC Regular" w:eastAsia="HanziPen TC Regular" w:hAnsi="HanziPen TC Regular"/>
          <w:sz w:val="32"/>
        </w:rPr>
        <w:t>communication</w:t>
      </w:r>
      <w:r w:rsidR="004F742B" w:rsidRPr="004F742B">
        <w:rPr>
          <w:rFonts w:ascii="HanziPen TC Regular" w:eastAsia="HanziPen TC Regular" w:hAnsi="HanziPen TC Regular"/>
          <w:sz w:val="32"/>
        </w:rPr>
        <w:t>)</w:t>
      </w:r>
    </w:p>
    <w:p w:rsidR="007929C8" w:rsidRPr="007929C8" w:rsidRDefault="00AD6D29" w:rsidP="007929C8">
      <w:pPr>
        <w:jc w:val="center"/>
        <w:rPr>
          <w:rFonts w:asciiTheme="majorHAnsi" w:eastAsia="HanziPen TC Regular" w:hAnsiTheme="majorHAnsi"/>
          <w:b/>
          <w:sz w:val="32"/>
        </w:rPr>
      </w:pPr>
      <w:r w:rsidRPr="007929C8">
        <w:rPr>
          <w:rFonts w:asciiTheme="majorHAnsi" w:eastAsia="HanziPen TC Regular" w:hAnsiTheme="majorHAnsi"/>
          <w:b/>
          <w:sz w:val="32"/>
        </w:rPr>
        <w:t>Tâche 1.</w:t>
      </w:r>
      <w:r w:rsidR="007929C8" w:rsidRPr="007929C8">
        <w:rPr>
          <w:rFonts w:asciiTheme="majorHAnsi" w:eastAsia="HanziPen TC Regular" w:hAnsiTheme="majorHAnsi"/>
          <w:b/>
          <w:sz w:val="32"/>
        </w:rPr>
        <w:t xml:space="preserve"> </w:t>
      </w:r>
    </w:p>
    <w:p w:rsidR="004F742B" w:rsidRDefault="007929C8" w:rsidP="007929C8">
      <w:pPr>
        <w:pStyle w:val="Paragraphedeliste"/>
        <w:numPr>
          <w:ilvl w:val="0"/>
          <w:numId w:val="2"/>
        </w:numPr>
        <w:ind w:left="0" w:firstLine="0"/>
        <w:jc w:val="center"/>
        <w:rPr>
          <w:rFonts w:asciiTheme="majorHAnsi" w:eastAsia="HanziPen TC Regular" w:hAnsiTheme="majorHAnsi"/>
          <w:sz w:val="28"/>
          <w:szCs w:val="28"/>
        </w:rPr>
      </w:pPr>
      <w:r w:rsidRPr="007929C8">
        <w:rPr>
          <w:rFonts w:asciiTheme="majorHAnsi" w:eastAsia="HanziPen TC Regular" w:hAnsiTheme="majorHAnsi"/>
          <w:sz w:val="28"/>
          <w:szCs w:val="28"/>
        </w:rPr>
        <w:t>Analyse</w:t>
      </w:r>
      <w:r w:rsidR="00D20727">
        <w:rPr>
          <w:rFonts w:asciiTheme="majorHAnsi" w:eastAsia="HanziPen TC Regular" w:hAnsiTheme="majorHAnsi"/>
          <w:sz w:val="28"/>
          <w:szCs w:val="28"/>
        </w:rPr>
        <w:t xml:space="preserve">r </w:t>
      </w:r>
      <w:r w:rsidRPr="007929C8">
        <w:rPr>
          <w:rFonts w:asciiTheme="majorHAnsi" w:eastAsia="HanziPen TC Regular" w:hAnsiTheme="majorHAnsi"/>
          <w:sz w:val="28"/>
          <w:szCs w:val="28"/>
        </w:rPr>
        <w:t>la stratégie de communication de SOSH.</w:t>
      </w:r>
    </w:p>
    <w:p w:rsidR="007929C8" w:rsidRPr="007929C8" w:rsidRDefault="007929C8" w:rsidP="007929C8">
      <w:pPr>
        <w:spacing w:line="276" w:lineRule="auto"/>
        <w:rPr>
          <w:rFonts w:asciiTheme="majorHAnsi" w:eastAsia="HanziPen TC Regular" w:hAnsiTheme="majorHAnsi"/>
          <w:sz w:val="28"/>
          <w:szCs w:val="28"/>
        </w:rPr>
      </w:pPr>
    </w:p>
    <w:p w:rsidR="004F742B" w:rsidRPr="004F742B" w:rsidRDefault="00AD6D29" w:rsidP="00496CCE">
      <w:pPr>
        <w:jc w:val="center"/>
        <w:rPr>
          <w:rFonts w:asciiTheme="majorHAnsi" w:eastAsia="HanziPen TC Regular" w:hAnsiTheme="majorHAnsi"/>
          <w:b/>
          <w:sz w:val="32"/>
        </w:rPr>
      </w:pPr>
      <w:r>
        <w:rPr>
          <w:rFonts w:asciiTheme="majorHAnsi" w:eastAsia="HanziPen TC Regular" w:hAnsiTheme="majorHAnsi"/>
          <w:b/>
          <w:sz w:val="32"/>
        </w:rPr>
        <w:t>Tâche</w:t>
      </w:r>
      <w:r w:rsidR="004F742B" w:rsidRPr="004F742B">
        <w:rPr>
          <w:rFonts w:asciiTheme="majorHAnsi" w:eastAsia="HanziPen TC Regular" w:hAnsiTheme="majorHAnsi"/>
          <w:b/>
          <w:sz w:val="32"/>
        </w:rPr>
        <w:t xml:space="preserve"> 2. </w:t>
      </w:r>
    </w:p>
    <w:p w:rsidR="004F742B" w:rsidRPr="007929C8" w:rsidRDefault="00D20727" w:rsidP="007929C8">
      <w:pPr>
        <w:pStyle w:val="Paragraphedeliste"/>
        <w:numPr>
          <w:ilvl w:val="0"/>
          <w:numId w:val="2"/>
        </w:numPr>
        <w:ind w:left="0" w:firstLine="0"/>
        <w:jc w:val="center"/>
        <w:rPr>
          <w:rFonts w:asciiTheme="majorHAnsi" w:eastAsia="HanziPen TC Regular" w:hAnsiTheme="majorHAnsi"/>
          <w:sz w:val="28"/>
          <w:szCs w:val="28"/>
        </w:rPr>
      </w:pPr>
      <w:r>
        <w:rPr>
          <w:rFonts w:asciiTheme="majorHAnsi" w:eastAsia="HanziPen TC Regular" w:hAnsiTheme="majorHAnsi"/>
          <w:sz w:val="28"/>
          <w:szCs w:val="28"/>
        </w:rPr>
        <w:t>Elaborer et mettre en place</w:t>
      </w:r>
      <w:r w:rsidR="007929C8" w:rsidRPr="007929C8">
        <w:rPr>
          <w:rFonts w:asciiTheme="majorHAnsi" w:eastAsia="HanziPen TC Regular" w:hAnsiTheme="majorHAnsi"/>
          <w:sz w:val="28"/>
          <w:szCs w:val="28"/>
        </w:rPr>
        <w:t xml:space="preserve"> une stratégie de communication</w:t>
      </w:r>
      <w:r>
        <w:rPr>
          <w:rFonts w:asciiTheme="majorHAnsi" w:eastAsia="HanziPen TC Regular" w:hAnsiTheme="majorHAnsi"/>
          <w:sz w:val="28"/>
          <w:szCs w:val="28"/>
        </w:rPr>
        <w:t>.</w:t>
      </w:r>
    </w:p>
    <w:p w:rsidR="007929C8" w:rsidRPr="004F742B" w:rsidRDefault="007929C8" w:rsidP="00496CCE">
      <w:pPr>
        <w:jc w:val="center"/>
        <w:rPr>
          <w:rFonts w:asciiTheme="majorHAnsi" w:eastAsia="HanziPen TC Regular" w:hAnsiTheme="majorHAnsi"/>
          <w:sz w:val="32"/>
        </w:rPr>
      </w:pPr>
    </w:p>
    <w:p w:rsidR="00EC416B" w:rsidRPr="004F742B" w:rsidRDefault="00EC416B" w:rsidP="004F742B">
      <w:pPr>
        <w:jc w:val="center"/>
        <w:rPr>
          <w:rFonts w:asciiTheme="majorHAnsi" w:eastAsia="HanziPen TC Regular" w:hAnsiTheme="majorHAnsi"/>
          <w:b/>
          <w:sz w:val="32"/>
        </w:rPr>
      </w:pPr>
    </w:p>
    <w:p w:rsidR="004F742B" w:rsidRPr="00496CCE" w:rsidRDefault="00EC416B" w:rsidP="004F742B">
      <w:pPr>
        <w:shd w:val="clear" w:color="auto" w:fill="E0E0E0"/>
        <w:tabs>
          <w:tab w:val="left" w:pos="6379"/>
        </w:tabs>
        <w:jc w:val="both"/>
        <w:rPr>
          <w:rFonts w:ascii="HanziPen TC Regular" w:eastAsia="HanziPen TC Regular" w:hAnsi="HanziPen TC Regular"/>
          <w:b/>
          <w:sz w:val="32"/>
          <w:u w:val="single"/>
        </w:rPr>
      </w:pPr>
      <w:r w:rsidRPr="00496CCE">
        <w:rPr>
          <w:rFonts w:ascii="HanziPen TC Regular" w:eastAsia="HanziPen TC Regular" w:hAnsi="HanziPen TC Regular" w:hint="eastAsia"/>
          <w:b/>
          <w:sz w:val="32"/>
          <w:u w:val="single"/>
        </w:rPr>
        <w:t>Mission n°</w:t>
      </w:r>
      <w:r w:rsidR="007929C8">
        <w:rPr>
          <w:rFonts w:ascii="HanziPen TC Regular" w:eastAsia="HanziPen TC Regular" w:hAnsi="HanziPen TC Regular"/>
          <w:b/>
          <w:sz w:val="32"/>
          <w:u w:val="single"/>
        </w:rPr>
        <w:t>B</w:t>
      </w:r>
      <w:r w:rsidRPr="00496CCE">
        <w:rPr>
          <w:rFonts w:ascii="HanziPen TC Regular" w:eastAsia="HanziPen TC Regular" w:hAnsi="HanziPen TC Regular" w:hint="eastAsia"/>
          <w:b/>
          <w:sz w:val="36"/>
        </w:rPr>
        <w:t> :</w:t>
      </w:r>
      <w:r w:rsidR="004F742B" w:rsidRPr="00496CCE">
        <w:rPr>
          <w:rFonts w:ascii="HanziPen TC Regular" w:eastAsia="HanziPen TC Regular" w:hAnsi="HanziPen TC Regular"/>
          <w:b/>
          <w:sz w:val="36"/>
        </w:rPr>
        <w:t xml:space="preserve"> Découvrir la politique de P</w:t>
      </w:r>
      <w:r w:rsidR="007929C8">
        <w:rPr>
          <w:rFonts w:ascii="HanziPen TC Regular" w:eastAsia="HanziPen TC Regular" w:hAnsi="HanziPen TC Regular"/>
          <w:b/>
          <w:sz w:val="36"/>
        </w:rPr>
        <w:t>rix</w:t>
      </w:r>
    </w:p>
    <w:p w:rsidR="004F742B" w:rsidRPr="00AD6D29" w:rsidRDefault="00AD6D29" w:rsidP="00496CCE">
      <w:pPr>
        <w:jc w:val="center"/>
        <w:rPr>
          <w:rFonts w:asciiTheme="majorHAnsi" w:eastAsia="HanziPen TC Regular" w:hAnsiTheme="majorHAnsi"/>
          <w:b/>
          <w:sz w:val="32"/>
        </w:rPr>
      </w:pPr>
      <w:r>
        <w:rPr>
          <w:rFonts w:asciiTheme="majorHAnsi" w:eastAsia="HanziPen TC Regular" w:hAnsiTheme="majorHAnsi"/>
          <w:b/>
          <w:sz w:val="32"/>
        </w:rPr>
        <w:t>Tâche</w:t>
      </w:r>
      <w:r w:rsidR="004F742B" w:rsidRPr="00AD6D29">
        <w:rPr>
          <w:rFonts w:asciiTheme="majorHAnsi" w:eastAsia="HanziPen TC Regular" w:hAnsiTheme="majorHAnsi"/>
          <w:b/>
          <w:sz w:val="32"/>
        </w:rPr>
        <w:t xml:space="preserve"> 1. </w:t>
      </w:r>
    </w:p>
    <w:p w:rsidR="004F742B" w:rsidRPr="007929C8" w:rsidRDefault="004F742B" w:rsidP="00496CCE">
      <w:pPr>
        <w:pStyle w:val="Paragraphedeliste"/>
        <w:numPr>
          <w:ilvl w:val="0"/>
          <w:numId w:val="2"/>
        </w:numPr>
        <w:ind w:left="0" w:firstLine="0"/>
        <w:jc w:val="center"/>
        <w:rPr>
          <w:rFonts w:asciiTheme="majorHAnsi" w:eastAsia="HanziPen TC Regular" w:hAnsiTheme="majorHAnsi"/>
          <w:sz w:val="28"/>
          <w:szCs w:val="28"/>
        </w:rPr>
      </w:pPr>
      <w:r w:rsidRPr="007929C8">
        <w:rPr>
          <w:rFonts w:asciiTheme="majorHAnsi" w:eastAsia="HanziPen TC Regular" w:hAnsiTheme="majorHAnsi"/>
          <w:sz w:val="28"/>
          <w:szCs w:val="28"/>
        </w:rPr>
        <w:t xml:space="preserve">Identifier </w:t>
      </w:r>
      <w:r w:rsidR="007929C8" w:rsidRPr="007929C8">
        <w:rPr>
          <w:rFonts w:asciiTheme="majorHAnsi" w:eastAsia="HanziPen TC Regular" w:hAnsiTheme="majorHAnsi"/>
          <w:sz w:val="28"/>
          <w:szCs w:val="28"/>
        </w:rPr>
        <w:t>les différentes stratégies de prix</w:t>
      </w:r>
    </w:p>
    <w:p w:rsidR="004F742B" w:rsidRPr="007929C8" w:rsidRDefault="007929C8" w:rsidP="00496CCE">
      <w:pPr>
        <w:pStyle w:val="Paragraphedeliste"/>
        <w:numPr>
          <w:ilvl w:val="0"/>
          <w:numId w:val="2"/>
        </w:numPr>
        <w:ind w:left="0" w:firstLine="0"/>
        <w:jc w:val="center"/>
        <w:rPr>
          <w:rFonts w:asciiTheme="majorHAnsi" w:eastAsia="HanziPen TC Regular" w:hAnsiTheme="majorHAnsi"/>
          <w:sz w:val="28"/>
          <w:szCs w:val="28"/>
        </w:rPr>
      </w:pPr>
      <w:r w:rsidRPr="007929C8">
        <w:rPr>
          <w:rFonts w:asciiTheme="majorHAnsi" w:eastAsia="HanziPen TC Regular" w:hAnsiTheme="majorHAnsi"/>
          <w:sz w:val="28"/>
          <w:szCs w:val="28"/>
        </w:rPr>
        <w:t>Calculer un prix</w:t>
      </w:r>
    </w:p>
    <w:p w:rsidR="004F742B" w:rsidRDefault="004F742B" w:rsidP="00496CCE">
      <w:pPr>
        <w:jc w:val="center"/>
        <w:rPr>
          <w:rFonts w:asciiTheme="majorHAnsi" w:eastAsia="HanziPen TC Regular" w:hAnsiTheme="majorHAnsi"/>
          <w:sz w:val="36"/>
        </w:rPr>
      </w:pPr>
    </w:p>
    <w:p w:rsidR="004F742B" w:rsidRPr="00AD6D29" w:rsidRDefault="00AD6D29" w:rsidP="00496CCE">
      <w:pPr>
        <w:jc w:val="center"/>
        <w:rPr>
          <w:rFonts w:asciiTheme="majorHAnsi" w:eastAsia="HanziPen TC Regular" w:hAnsiTheme="majorHAnsi"/>
          <w:b/>
          <w:sz w:val="32"/>
        </w:rPr>
      </w:pPr>
      <w:r>
        <w:rPr>
          <w:rFonts w:asciiTheme="majorHAnsi" w:eastAsia="HanziPen TC Regular" w:hAnsiTheme="majorHAnsi"/>
          <w:b/>
          <w:sz w:val="32"/>
        </w:rPr>
        <w:t>Tâche</w:t>
      </w:r>
      <w:r w:rsidR="004F742B" w:rsidRPr="00AD6D29">
        <w:rPr>
          <w:rFonts w:asciiTheme="majorHAnsi" w:eastAsia="HanziPen TC Regular" w:hAnsiTheme="majorHAnsi"/>
          <w:b/>
          <w:sz w:val="32"/>
        </w:rPr>
        <w:t xml:space="preserve"> 2. </w:t>
      </w:r>
    </w:p>
    <w:p w:rsidR="00EC416B" w:rsidRPr="007929C8" w:rsidRDefault="007929C8" w:rsidP="007929C8">
      <w:pPr>
        <w:pStyle w:val="Paragraphedeliste"/>
        <w:numPr>
          <w:ilvl w:val="0"/>
          <w:numId w:val="2"/>
        </w:numPr>
        <w:ind w:left="0" w:firstLine="0"/>
        <w:jc w:val="center"/>
        <w:rPr>
          <w:rFonts w:asciiTheme="majorHAnsi" w:eastAsia="HanziPen TC Regular" w:hAnsiTheme="majorHAnsi"/>
          <w:sz w:val="28"/>
          <w:szCs w:val="28"/>
        </w:rPr>
      </w:pPr>
      <w:r w:rsidRPr="007929C8">
        <w:rPr>
          <w:rFonts w:asciiTheme="majorHAnsi" w:eastAsia="HanziPen TC Regular" w:hAnsiTheme="majorHAnsi"/>
          <w:sz w:val="28"/>
          <w:szCs w:val="28"/>
        </w:rPr>
        <w:t>Analyse</w:t>
      </w:r>
      <w:r w:rsidR="00D20727">
        <w:rPr>
          <w:rFonts w:asciiTheme="majorHAnsi" w:eastAsia="HanziPen TC Regular" w:hAnsiTheme="majorHAnsi"/>
          <w:sz w:val="28"/>
          <w:szCs w:val="28"/>
        </w:rPr>
        <w:t>r</w:t>
      </w:r>
      <w:r w:rsidRPr="007929C8">
        <w:rPr>
          <w:rFonts w:asciiTheme="majorHAnsi" w:eastAsia="HanziPen TC Regular" w:hAnsiTheme="majorHAnsi"/>
          <w:sz w:val="28"/>
          <w:szCs w:val="28"/>
        </w:rPr>
        <w:t xml:space="preserve"> la stratégie de prix de SOSH</w:t>
      </w:r>
    </w:p>
    <w:p w:rsidR="007929C8" w:rsidRPr="004F742B" w:rsidRDefault="007929C8" w:rsidP="00EC416B">
      <w:pPr>
        <w:jc w:val="center"/>
        <w:rPr>
          <w:rFonts w:asciiTheme="majorHAnsi" w:eastAsia="HanziPen TC Regular" w:hAnsiTheme="majorHAnsi"/>
          <w:sz w:val="36"/>
        </w:rPr>
      </w:pPr>
    </w:p>
    <w:p w:rsidR="004F742B" w:rsidRPr="00496CCE" w:rsidRDefault="00EC416B" w:rsidP="004F742B">
      <w:pPr>
        <w:shd w:val="clear" w:color="auto" w:fill="E0E0E0"/>
        <w:tabs>
          <w:tab w:val="left" w:pos="6379"/>
        </w:tabs>
        <w:jc w:val="both"/>
        <w:rPr>
          <w:rFonts w:ascii="HanziPen TC Regular" w:eastAsia="HanziPen TC Regular" w:hAnsi="HanziPen TC Regular"/>
          <w:b/>
          <w:sz w:val="32"/>
          <w:u w:val="single"/>
        </w:rPr>
      </w:pPr>
      <w:r w:rsidRPr="00496CCE">
        <w:rPr>
          <w:rFonts w:ascii="HanziPen TC Regular" w:eastAsia="HanziPen TC Regular" w:hAnsi="HanziPen TC Regular" w:hint="eastAsia"/>
          <w:b/>
          <w:sz w:val="32"/>
          <w:u w:val="single"/>
        </w:rPr>
        <w:t>Mission n°</w:t>
      </w:r>
      <w:r w:rsidR="007929C8">
        <w:rPr>
          <w:rFonts w:ascii="HanziPen TC Regular" w:eastAsia="HanziPen TC Regular" w:hAnsi="HanziPen TC Regular"/>
          <w:b/>
          <w:sz w:val="32"/>
          <w:u w:val="single"/>
        </w:rPr>
        <w:t>C</w:t>
      </w:r>
      <w:r w:rsidRPr="00496CCE">
        <w:rPr>
          <w:rFonts w:ascii="HanziPen TC Regular" w:eastAsia="HanziPen TC Regular" w:hAnsi="HanziPen TC Regular" w:hint="eastAsia"/>
          <w:b/>
          <w:sz w:val="36"/>
        </w:rPr>
        <w:t> :</w:t>
      </w:r>
      <w:r w:rsidR="004F742B" w:rsidRPr="00496CCE">
        <w:rPr>
          <w:rFonts w:ascii="HanziPen TC Regular" w:eastAsia="HanziPen TC Regular" w:hAnsi="HanziPen TC Regular"/>
          <w:b/>
          <w:sz w:val="36"/>
        </w:rPr>
        <w:t xml:space="preserve"> </w:t>
      </w:r>
      <w:r w:rsidR="007929C8">
        <w:rPr>
          <w:rFonts w:ascii="HanziPen TC Regular" w:eastAsia="HanziPen TC Regular" w:hAnsi="HanziPen TC Regular"/>
          <w:b/>
          <w:sz w:val="36"/>
        </w:rPr>
        <w:t>Répondre aux réclamations</w:t>
      </w:r>
    </w:p>
    <w:p w:rsidR="004F742B" w:rsidRPr="00AD6D29" w:rsidRDefault="00AD6D29" w:rsidP="00496CCE">
      <w:pPr>
        <w:jc w:val="center"/>
        <w:rPr>
          <w:rFonts w:asciiTheme="majorHAnsi" w:eastAsia="HanziPen TC Regular" w:hAnsiTheme="majorHAnsi"/>
          <w:b/>
          <w:sz w:val="32"/>
        </w:rPr>
      </w:pPr>
      <w:r>
        <w:rPr>
          <w:rFonts w:asciiTheme="majorHAnsi" w:eastAsia="HanziPen TC Regular" w:hAnsiTheme="majorHAnsi"/>
          <w:b/>
          <w:sz w:val="32"/>
        </w:rPr>
        <w:t>Tâche</w:t>
      </w:r>
      <w:r w:rsidR="004F742B" w:rsidRPr="00AD6D29">
        <w:rPr>
          <w:rFonts w:asciiTheme="majorHAnsi" w:eastAsia="HanziPen TC Regular" w:hAnsiTheme="majorHAnsi"/>
          <w:b/>
          <w:sz w:val="32"/>
        </w:rPr>
        <w:t xml:space="preserve"> 1. </w:t>
      </w:r>
    </w:p>
    <w:p w:rsidR="004F742B" w:rsidRPr="007929C8" w:rsidRDefault="007929C8" w:rsidP="00496CCE">
      <w:pPr>
        <w:pStyle w:val="Paragraphedeliste"/>
        <w:numPr>
          <w:ilvl w:val="0"/>
          <w:numId w:val="2"/>
        </w:numPr>
        <w:ind w:left="0" w:firstLine="0"/>
        <w:jc w:val="center"/>
        <w:rPr>
          <w:rFonts w:asciiTheme="majorHAnsi" w:eastAsia="HanziPen TC Regular" w:hAnsiTheme="majorHAnsi"/>
          <w:sz w:val="28"/>
          <w:szCs w:val="28"/>
        </w:rPr>
      </w:pPr>
      <w:r>
        <w:rPr>
          <w:rFonts w:asciiTheme="majorHAnsi" w:eastAsia="HanziPen TC Regular" w:hAnsiTheme="majorHAnsi"/>
          <w:sz w:val="28"/>
          <w:szCs w:val="28"/>
        </w:rPr>
        <w:t>Répondre aux réclamations à distance</w:t>
      </w:r>
    </w:p>
    <w:p w:rsidR="004F742B" w:rsidRDefault="004F742B" w:rsidP="00496CCE">
      <w:pPr>
        <w:jc w:val="center"/>
        <w:rPr>
          <w:rFonts w:asciiTheme="majorHAnsi" w:eastAsia="HanziPen TC Regular" w:hAnsiTheme="majorHAnsi"/>
          <w:sz w:val="36"/>
        </w:rPr>
      </w:pPr>
    </w:p>
    <w:p w:rsidR="004F742B" w:rsidRPr="00AD6D29" w:rsidRDefault="00AD6D29" w:rsidP="00496CCE">
      <w:pPr>
        <w:jc w:val="center"/>
        <w:rPr>
          <w:rFonts w:asciiTheme="majorHAnsi" w:eastAsia="HanziPen TC Regular" w:hAnsiTheme="majorHAnsi"/>
          <w:b/>
          <w:sz w:val="32"/>
        </w:rPr>
      </w:pPr>
      <w:r>
        <w:rPr>
          <w:rFonts w:asciiTheme="majorHAnsi" w:eastAsia="HanziPen TC Regular" w:hAnsiTheme="majorHAnsi"/>
          <w:b/>
          <w:sz w:val="32"/>
        </w:rPr>
        <w:t>Tâche</w:t>
      </w:r>
      <w:r w:rsidRPr="00AD6D29">
        <w:rPr>
          <w:rFonts w:asciiTheme="majorHAnsi" w:eastAsia="HanziPen TC Regular" w:hAnsiTheme="majorHAnsi"/>
          <w:b/>
          <w:sz w:val="32"/>
        </w:rPr>
        <w:t xml:space="preserve"> </w:t>
      </w:r>
      <w:r w:rsidR="004F742B" w:rsidRPr="00AD6D29">
        <w:rPr>
          <w:rFonts w:asciiTheme="majorHAnsi" w:eastAsia="HanziPen TC Regular" w:hAnsiTheme="majorHAnsi"/>
          <w:b/>
          <w:sz w:val="32"/>
        </w:rPr>
        <w:t xml:space="preserve">2. </w:t>
      </w:r>
    </w:p>
    <w:p w:rsidR="007929C8" w:rsidRPr="007929C8" w:rsidRDefault="007929C8" w:rsidP="007929C8">
      <w:pPr>
        <w:pStyle w:val="Paragraphedeliste"/>
        <w:numPr>
          <w:ilvl w:val="0"/>
          <w:numId w:val="2"/>
        </w:numPr>
        <w:ind w:left="0" w:firstLine="0"/>
        <w:jc w:val="center"/>
        <w:rPr>
          <w:rFonts w:asciiTheme="majorHAnsi" w:eastAsia="HanziPen TC Regular" w:hAnsiTheme="majorHAnsi"/>
          <w:sz w:val="28"/>
          <w:szCs w:val="28"/>
        </w:rPr>
      </w:pPr>
      <w:r>
        <w:rPr>
          <w:rFonts w:asciiTheme="majorHAnsi" w:eastAsia="HanziPen TC Regular" w:hAnsiTheme="majorHAnsi"/>
          <w:sz w:val="28"/>
          <w:szCs w:val="28"/>
        </w:rPr>
        <w:t>Répondre aux réclamations en face à face (activité supplémentaire – Orange)</w:t>
      </w:r>
    </w:p>
    <w:p w:rsidR="00EC416B" w:rsidRPr="004F742B" w:rsidRDefault="00EC416B" w:rsidP="007929C8">
      <w:pPr>
        <w:pStyle w:val="Paragraphedeliste"/>
        <w:ind w:left="0"/>
        <w:rPr>
          <w:rFonts w:asciiTheme="majorHAnsi" w:eastAsia="HanziPen TC Regular" w:hAnsiTheme="majorHAnsi"/>
          <w:sz w:val="32"/>
        </w:rPr>
      </w:pPr>
    </w:p>
    <w:sectPr w:rsidR="00EC416B" w:rsidRPr="004F742B" w:rsidSect="00B8445E">
      <w:headerReference w:type="default" r:id="rId8"/>
      <w:footerReference w:type="even" r:id="rId9"/>
      <w:footerReference w:type="default" r:id="rId10"/>
      <w:footerReference w:type="first" r:id="rId11"/>
      <w:pgSz w:w="11900" w:h="16840"/>
      <w:pgMar w:top="993" w:right="1268" w:bottom="851" w:left="1418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567CC" w:rsidRDefault="00E567CC">
      <w:r>
        <w:separator/>
      </w:r>
    </w:p>
  </w:endnote>
  <w:endnote w:type="continuationSeparator" w:id="0">
    <w:p w:rsidR="00E567CC" w:rsidRDefault="00E56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anziPen TC Regular">
    <w:altName w:val="Calibri"/>
    <w:charset w:val="51"/>
    <w:family w:val="auto"/>
    <w:pitch w:val="variable"/>
    <w:sig w:usb0="00000001" w:usb1="00000000" w:usb2="01000408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F742B" w:rsidRDefault="005B0A2E" w:rsidP="004F742B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4F742B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4F742B" w:rsidRDefault="004F742B" w:rsidP="004F742B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F742B" w:rsidRPr="00AD48C7" w:rsidRDefault="004F742B" w:rsidP="00496CCE">
    <w:pPr>
      <w:pStyle w:val="En-tte"/>
      <w:shd w:val="clear" w:color="auto" w:fill="E0E0E0"/>
      <w:jc w:val="center"/>
      <w:rPr>
        <w:rFonts w:asciiTheme="majorHAnsi" w:hAnsiTheme="majorHAnsi"/>
        <w:b/>
      </w:rPr>
    </w:pPr>
    <w:r w:rsidRPr="000E45B9">
      <w:rPr>
        <w:rFonts w:asciiTheme="majorHAnsi" w:hAnsiTheme="majorHAnsi"/>
        <w:b/>
        <w:u w:val="single"/>
      </w:rPr>
      <w:t>Situation n°</w:t>
    </w:r>
    <w:r>
      <w:rPr>
        <w:rFonts w:asciiTheme="majorHAnsi" w:hAnsiTheme="majorHAnsi"/>
        <w:b/>
        <w:u w:val="single"/>
      </w:rPr>
      <w:t>3</w:t>
    </w:r>
    <w:r w:rsidRPr="000E45B9">
      <w:rPr>
        <w:rFonts w:asciiTheme="majorHAnsi" w:hAnsiTheme="majorHAnsi"/>
        <w:b/>
        <w:u w:val="single"/>
      </w:rPr>
      <w:t> </w:t>
    </w:r>
    <w:r w:rsidRPr="00AD48C7">
      <w:rPr>
        <w:rFonts w:asciiTheme="majorHAnsi" w:hAnsiTheme="majorHAnsi"/>
        <w:b/>
      </w:rPr>
      <w:t xml:space="preserve">: </w:t>
    </w:r>
    <w:r>
      <w:rPr>
        <w:rFonts w:asciiTheme="majorHAnsi" w:hAnsiTheme="majorHAnsi"/>
        <w:b/>
      </w:rPr>
      <w:t>SOSH</w:t>
    </w:r>
    <w:r w:rsidRPr="00AD48C7">
      <w:rPr>
        <w:rFonts w:asciiTheme="majorHAnsi" w:hAnsiTheme="majorHAnsi"/>
        <w:b/>
      </w:rPr>
      <w:tab/>
    </w:r>
    <w:r w:rsidRPr="00AD48C7">
      <w:rPr>
        <w:rFonts w:asciiTheme="majorHAnsi" w:hAnsiTheme="majorHAnsi"/>
        <w:b/>
      </w:rPr>
      <w:tab/>
      <w:t>2019/2020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F742B" w:rsidRPr="00043FFB" w:rsidRDefault="004F742B" w:rsidP="004F742B">
    <w:pPr>
      <w:pStyle w:val="En-tte"/>
      <w:shd w:val="clear" w:color="auto" w:fill="E0E0E0"/>
      <w:tabs>
        <w:tab w:val="left" w:pos="6946"/>
        <w:tab w:val="left" w:pos="7797"/>
      </w:tabs>
      <w:ind w:right="-8"/>
      <w:jc w:val="center"/>
      <w:rPr>
        <w:rFonts w:asciiTheme="majorHAnsi" w:hAnsiTheme="majorHAnsi"/>
        <w:b/>
      </w:rPr>
    </w:pPr>
    <w:r w:rsidRPr="00043FFB">
      <w:rPr>
        <w:rFonts w:asciiTheme="majorHAnsi" w:hAnsiTheme="majorHAnsi"/>
        <w:b/>
        <w:u w:val="single"/>
      </w:rPr>
      <w:t>Situation n°1</w:t>
    </w:r>
    <w:r w:rsidRPr="00043FFB">
      <w:rPr>
        <w:rFonts w:asciiTheme="majorHAnsi" w:hAnsiTheme="majorHAnsi"/>
        <w:b/>
      </w:rPr>
      <w:t> : Lycée des Glières</w:t>
    </w:r>
    <w:r w:rsidRPr="00043FFB">
      <w:rPr>
        <w:rFonts w:asciiTheme="majorHAnsi" w:hAnsiTheme="majorHAnsi"/>
        <w:b/>
      </w:rPr>
      <w:tab/>
    </w:r>
    <w:r w:rsidRPr="00043FFB">
      <w:rPr>
        <w:rFonts w:asciiTheme="majorHAnsi" w:hAnsiTheme="majorHAnsi"/>
        <w:b/>
      </w:rPr>
      <w:tab/>
      <w:t>2019/2020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567CC" w:rsidRDefault="00E567CC">
      <w:r>
        <w:separator/>
      </w:r>
    </w:p>
  </w:footnote>
  <w:footnote w:type="continuationSeparator" w:id="0">
    <w:p w:rsidR="00E567CC" w:rsidRDefault="00E567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F742B" w:rsidRPr="00AD48C7" w:rsidRDefault="004F742B" w:rsidP="004F742B">
    <w:pPr>
      <w:pStyle w:val="En-tte"/>
      <w:shd w:val="clear" w:color="auto" w:fill="E0E0E0"/>
      <w:jc w:val="center"/>
      <w:rPr>
        <w:rFonts w:asciiTheme="majorHAnsi" w:hAnsiTheme="majorHAnsi"/>
        <w:b/>
      </w:rPr>
    </w:pPr>
    <w:r w:rsidRPr="00AD48C7">
      <w:rPr>
        <w:rFonts w:asciiTheme="majorHAnsi" w:hAnsiTheme="majorHAnsi"/>
        <w:b/>
      </w:rPr>
      <w:t>Seconde METIERS DE LA RELATION CLIENT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.3pt;height:15.3pt" o:bullet="t">
        <v:imagedata r:id="rId1" o:title="Word Work File L_1"/>
      </v:shape>
    </w:pict>
  </w:numPicBullet>
  <w:abstractNum w:abstractNumId="0" w15:restartNumberingAfterBreak="0">
    <w:nsid w:val="0A575613"/>
    <w:multiLevelType w:val="hybridMultilevel"/>
    <w:tmpl w:val="A78AEC4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D4664C"/>
    <w:multiLevelType w:val="hybridMultilevel"/>
    <w:tmpl w:val="58FC22BE"/>
    <w:lvl w:ilvl="0" w:tplc="F75C2136">
      <w:start w:val="1"/>
      <w:numFmt w:val="bullet"/>
      <w:lvlText w:val=""/>
      <w:lvlJc w:val="left"/>
      <w:pPr>
        <w:ind w:left="41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16B"/>
    <w:rsid w:val="001D1039"/>
    <w:rsid w:val="00336879"/>
    <w:rsid w:val="00496CCE"/>
    <w:rsid w:val="004D5ACF"/>
    <w:rsid w:val="004F742B"/>
    <w:rsid w:val="0052425F"/>
    <w:rsid w:val="005B0A2E"/>
    <w:rsid w:val="007929C8"/>
    <w:rsid w:val="00AD6D29"/>
    <w:rsid w:val="00B8445E"/>
    <w:rsid w:val="00CA69EE"/>
    <w:rsid w:val="00D20727"/>
    <w:rsid w:val="00D855EC"/>
    <w:rsid w:val="00E01A85"/>
    <w:rsid w:val="00E567CC"/>
    <w:rsid w:val="00EC416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EAC2AD-1DF1-4032-BA8A-5638E0721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416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C416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C416B"/>
  </w:style>
  <w:style w:type="paragraph" w:styleId="Pieddepage">
    <w:name w:val="footer"/>
    <w:basedOn w:val="Normal"/>
    <w:link w:val="PieddepageCar"/>
    <w:uiPriority w:val="99"/>
    <w:semiHidden/>
    <w:unhideWhenUsed/>
    <w:rsid w:val="00EC416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C416B"/>
  </w:style>
  <w:style w:type="paragraph" w:styleId="Paragraphedeliste">
    <w:name w:val="List Paragraph"/>
    <w:basedOn w:val="Normal"/>
    <w:uiPriority w:val="34"/>
    <w:qFormat/>
    <w:rsid w:val="00EC416B"/>
    <w:pPr>
      <w:ind w:left="720"/>
      <w:contextualSpacing/>
    </w:pPr>
  </w:style>
  <w:style w:type="character" w:styleId="Numrodepage">
    <w:name w:val="page number"/>
    <w:basedOn w:val="Policepardfaut"/>
    <w:uiPriority w:val="99"/>
    <w:semiHidden/>
    <w:unhideWhenUsed/>
    <w:rsid w:val="00EC4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Perso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céline maillard</dc:creator>
  <cp:keywords/>
  <cp:lastModifiedBy>vianney de croutte</cp:lastModifiedBy>
  <cp:revision>4</cp:revision>
  <cp:lastPrinted>2020-01-08T10:15:00Z</cp:lastPrinted>
  <dcterms:created xsi:type="dcterms:W3CDTF">2020-01-13T14:12:00Z</dcterms:created>
  <dcterms:modified xsi:type="dcterms:W3CDTF">2020-03-23T19:02:00Z</dcterms:modified>
</cp:coreProperties>
</file>